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AF3E" w14:textId="77777777" w:rsidR="0004751F" w:rsidRPr="001C0EFC" w:rsidRDefault="00652C88" w:rsidP="001C0EFC">
      <w:pPr>
        <w:jc w:val="center"/>
        <w:rPr>
          <w:b/>
        </w:rPr>
      </w:pPr>
      <w:r w:rsidRPr="001C0EFC">
        <w:rPr>
          <w:b/>
        </w:rPr>
        <w:t>GREENING AUSTRALIA</w:t>
      </w:r>
    </w:p>
    <w:p w14:paraId="5120A1C8" w14:textId="77777777" w:rsidR="00652C88" w:rsidRPr="001C0EFC" w:rsidRDefault="00652C88" w:rsidP="001C0EFC">
      <w:pPr>
        <w:jc w:val="center"/>
        <w:rPr>
          <w:b/>
        </w:rPr>
      </w:pPr>
    </w:p>
    <w:p w14:paraId="6BEB61B3" w14:textId="77777777" w:rsidR="00652C88" w:rsidRPr="001C0EFC" w:rsidRDefault="00652C88" w:rsidP="001C0EFC">
      <w:pPr>
        <w:jc w:val="center"/>
        <w:rPr>
          <w:b/>
        </w:rPr>
      </w:pPr>
      <w:r w:rsidRPr="001C0EFC">
        <w:rPr>
          <w:b/>
        </w:rPr>
        <w:t>ACCOUNTABILITY AND OUTCOME STATEMENT</w:t>
      </w:r>
    </w:p>
    <w:p w14:paraId="40100D62" w14:textId="77777777" w:rsidR="00652C88" w:rsidRDefault="00652C88"/>
    <w:p w14:paraId="42DE3E18" w14:textId="77777777" w:rsidR="00652C88" w:rsidRDefault="00652C88"/>
    <w:tbl>
      <w:tblPr>
        <w:tblStyle w:val="TableGrid"/>
        <w:tblW w:w="9085" w:type="dxa"/>
        <w:tblLook w:val="04A0" w:firstRow="1" w:lastRow="0" w:firstColumn="1" w:lastColumn="0" w:noHBand="0" w:noVBand="1"/>
      </w:tblPr>
      <w:tblGrid>
        <w:gridCol w:w="2792"/>
        <w:gridCol w:w="6293"/>
      </w:tblGrid>
      <w:tr w:rsidR="00652C88" w14:paraId="1845A40D" w14:textId="77777777" w:rsidTr="00F77556">
        <w:tc>
          <w:tcPr>
            <w:tcW w:w="2792" w:type="dxa"/>
            <w:shd w:val="clear" w:color="auto" w:fill="EAF1DD" w:themeFill="accent3" w:themeFillTint="33"/>
          </w:tcPr>
          <w:p w14:paraId="63010239" w14:textId="77777777" w:rsidR="00652C88" w:rsidRPr="00152E00" w:rsidRDefault="00652C88">
            <w:pPr>
              <w:rPr>
                <w:b/>
              </w:rPr>
            </w:pPr>
            <w:r w:rsidRPr="00152E00">
              <w:rPr>
                <w:b/>
              </w:rPr>
              <w:t>Title</w:t>
            </w:r>
          </w:p>
        </w:tc>
        <w:tc>
          <w:tcPr>
            <w:tcW w:w="6293" w:type="dxa"/>
          </w:tcPr>
          <w:p w14:paraId="38BF26F0" w14:textId="77777777" w:rsidR="00652C88" w:rsidRDefault="001C340E" w:rsidP="001427EB">
            <w:r>
              <w:t xml:space="preserve">Communications </w:t>
            </w:r>
            <w:r w:rsidR="00614801">
              <w:t>Coordinator</w:t>
            </w:r>
          </w:p>
        </w:tc>
      </w:tr>
      <w:tr w:rsidR="00652C88" w14:paraId="7784CC52" w14:textId="77777777" w:rsidTr="00F77556">
        <w:tc>
          <w:tcPr>
            <w:tcW w:w="2792" w:type="dxa"/>
            <w:shd w:val="clear" w:color="auto" w:fill="EAF1DD" w:themeFill="accent3" w:themeFillTint="33"/>
          </w:tcPr>
          <w:p w14:paraId="42B3388D" w14:textId="77777777" w:rsidR="00652C88" w:rsidRPr="00152E00" w:rsidRDefault="004F0E24">
            <w:pPr>
              <w:rPr>
                <w:b/>
              </w:rPr>
            </w:pPr>
            <w:r>
              <w:rPr>
                <w:b/>
              </w:rPr>
              <w:t>Department/Location</w:t>
            </w:r>
          </w:p>
        </w:tc>
        <w:tc>
          <w:tcPr>
            <w:tcW w:w="6293" w:type="dxa"/>
          </w:tcPr>
          <w:p w14:paraId="708D4B0B" w14:textId="3AA5D1F8" w:rsidR="004F0E24" w:rsidRDefault="00B61EDA" w:rsidP="005961C6">
            <w:r>
              <w:t>Sydney</w:t>
            </w:r>
          </w:p>
        </w:tc>
      </w:tr>
      <w:tr w:rsidR="00152E00" w14:paraId="732FD409" w14:textId="77777777" w:rsidTr="00F77556">
        <w:tc>
          <w:tcPr>
            <w:tcW w:w="2792" w:type="dxa"/>
            <w:shd w:val="clear" w:color="auto" w:fill="EAF1DD" w:themeFill="accent3" w:themeFillTint="33"/>
          </w:tcPr>
          <w:p w14:paraId="3C9F5236" w14:textId="77777777" w:rsidR="00152E00" w:rsidRPr="00152E00" w:rsidRDefault="00152E00">
            <w:pPr>
              <w:rPr>
                <w:b/>
              </w:rPr>
            </w:pPr>
            <w:r w:rsidRPr="00152E00">
              <w:rPr>
                <w:b/>
              </w:rPr>
              <w:t>Tenure</w:t>
            </w:r>
          </w:p>
        </w:tc>
        <w:tc>
          <w:tcPr>
            <w:tcW w:w="6293" w:type="dxa"/>
          </w:tcPr>
          <w:p w14:paraId="4721B52A" w14:textId="7666A8F8" w:rsidR="00152E00" w:rsidRDefault="002F7C9E" w:rsidP="006F3A73">
            <w:r>
              <w:t>Full-time</w:t>
            </w:r>
          </w:p>
        </w:tc>
      </w:tr>
      <w:tr w:rsidR="00152E00" w14:paraId="487EE212" w14:textId="77777777" w:rsidTr="00F77556">
        <w:tc>
          <w:tcPr>
            <w:tcW w:w="2792" w:type="dxa"/>
            <w:shd w:val="clear" w:color="auto" w:fill="EAF1DD" w:themeFill="accent3" w:themeFillTint="33"/>
          </w:tcPr>
          <w:p w14:paraId="0CE65DED" w14:textId="77777777" w:rsidR="00152E00" w:rsidRPr="00152E00" w:rsidRDefault="00152E00">
            <w:pPr>
              <w:rPr>
                <w:b/>
              </w:rPr>
            </w:pPr>
            <w:r w:rsidRPr="00152E00">
              <w:rPr>
                <w:b/>
              </w:rPr>
              <w:t>Accountable to</w:t>
            </w:r>
          </w:p>
        </w:tc>
        <w:tc>
          <w:tcPr>
            <w:tcW w:w="6293" w:type="dxa"/>
          </w:tcPr>
          <w:p w14:paraId="7CADFBED" w14:textId="555407C5" w:rsidR="006F3A73" w:rsidRDefault="00521657" w:rsidP="006F3A73">
            <w:r>
              <w:t>Manager,</w:t>
            </w:r>
            <w:r w:rsidR="006F3A73" w:rsidRPr="00262416">
              <w:t xml:space="preserve"> </w:t>
            </w:r>
            <w:r w:rsidR="002E13AD">
              <w:t>Marketing &amp; Communications</w:t>
            </w:r>
          </w:p>
          <w:p w14:paraId="39A6A118" w14:textId="77777777" w:rsidR="00523E3C" w:rsidRDefault="00523E3C" w:rsidP="001427EB"/>
        </w:tc>
      </w:tr>
      <w:tr w:rsidR="00152E00" w14:paraId="3CE6CA6E" w14:textId="77777777" w:rsidTr="00F77556">
        <w:tc>
          <w:tcPr>
            <w:tcW w:w="2792" w:type="dxa"/>
            <w:shd w:val="clear" w:color="auto" w:fill="EAF1DD" w:themeFill="accent3" w:themeFillTint="33"/>
          </w:tcPr>
          <w:p w14:paraId="46B3A9E6" w14:textId="77777777" w:rsidR="00152E00" w:rsidRPr="00152E00" w:rsidRDefault="00152E00">
            <w:pPr>
              <w:rPr>
                <w:b/>
              </w:rPr>
            </w:pPr>
            <w:r w:rsidRPr="00152E00">
              <w:rPr>
                <w:b/>
              </w:rPr>
              <w:t>Stakeholders</w:t>
            </w:r>
          </w:p>
        </w:tc>
        <w:tc>
          <w:tcPr>
            <w:tcW w:w="6293" w:type="dxa"/>
          </w:tcPr>
          <w:p w14:paraId="7589C2D4" w14:textId="77777777" w:rsidR="00152E00" w:rsidRPr="00CF6245" w:rsidRDefault="00152E00">
            <w:pPr>
              <w:rPr>
                <w:b/>
              </w:rPr>
            </w:pPr>
            <w:r w:rsidRPr="00CF6245">
              <w:rPr>
                <w:b/>
              </w:rPr>
              <w:t>Internal</w:t>
            </w:r>
          </w:p>
          <w:p w14:paraId="41043CE5" w14:textId="132AFEA0" w:rsidR="00CF6245" w:rsidRDefault="00521657" w:rsidP="00262416">
            <w:r>
              <w:t>Manager,</w:t>
            </w:r>
            <w:r w:rsidR="00CF6245" w:rsidRPr="00262416">
              <w:t xml:space="preserve"> </w:t>
            </w:r>
            <w:r w:rsidR="001C340E">
              <w:t>Marketing</w:t>
            </w:r>
            <w:r w:rsidR="008A2DF6">
              <w:t xml:space="preserve"> &amp; Communications</w:t>
            </w:r>
          </w:p>
          <w:p w14:paraId="5AA0FD06" w14:textId="77777777" w:rsidR="00CF6245" w:rsidRPr="00262416" w:rsidRDefault="00CF6245" w:rsidP="00262416">
            <w:r w:rsidRPr="00262416">
              <w:t>Australian Lead Team</w:t>
            </w:r>
          </w:p>
          <w:p w14:paraId="6D17B53B" w14:textId="77777777" w:rsidR="00CF6245" w:rsidRPr="00262416" w:rsidRDefault="0040720C" w:rsidP="00262416">
            <w:r>
              <w:t>National Program</w:t>
            </w:r>
            <w:r w:rsidR="008F5655">
              <w:t>s</w:t>
            </w:r>
            <w:r>
              <w:t xml:space="preserve"> and Science team</w:t>
            </w:r>
          </w:p>
          <w:p w14:paraId="41908169" w14:textId="77777777" w:rsidR="00CF6245" w:rsidRPr="00262416" w:rsidRDefault="00CF6245" w:rsidP="00262416">
            <w:r w:rsidRPr="00262416">
              <w:t>Staff of Greening Australia</w:t>
            </w:r>
          </w:p>
          <w:p w14:paraId="5FC15F0D" w14:textId="77777777" w:rsidR="00A71A7A" w:rsidRDefault="00A71A7A"/>
          <w:p w14:paraId="1868619F" w14:textId="77777777" w:rsidR="00152E00" w:rsidRPr="00CF6245" w:rsidRDefault="00152E00">
            <w:pPr>
              <w:rPr>
                <w:b/>
              </w:rPr>
            </w:pPr>
            <w:r w:rsidRPr="00CF6245">
              <w:rPr>
                <w:b/>
              </w:rPr>
              <w:t>External</w:t>
            </w:r>
          </w:p>
          <w:p w14:paraId="7775D9D0" w14:textId="77777777" w:rsidR="00CF6245" w:rsidRPr="00262416" w:rsidRDefault="00CF6245" w:rsidP="00262416">
            <w:r w:rsidRPr="00262416">
              <w:t>Agencies (design</w:t>
            </w:r>
            <w:r w:rsidR="00262416">
              <w:t>, print, digital, marketing, PR</w:t>
            </w:r>
            <w:r w:rsidRPr="00262416">
              <w:t>)</w:t>
            </w:r>
          </w:p>
          <w:p w14:paraId="7F320495" w14:textId="77777777" w:rsidR="00152E00" w:rsidRDefault="00152E00" w:rsidP="001C340E"/>
        </w:tc>
      </w:tr>
      <w:tr w:rsidR="00652C88" w14:paraId="1D61AD5F" w14:textId="77777777" w:rsidTr="00F77556">
        <w:tc>
          <w:tcPr>
            <w:tcW w:w="2792" w:type="dxa"/>
            <w:shd w:val="clear" w:color="auto" w:fill="EAF1DD" w:themeFill="accent3" w:themeFillTint="33"/>
          </w:tcPr>
          <w:p w14:paraId="7CF0B300" w14:textId="77777777" w:rsidR="00652C88" w:rsidRPr="00152E00" w:rsidRDefault="00DF508E">
            <w:pPr>
              <w:rPr>
                <w:b/>
              </w:rPr>
            </w:pPr>
            <w:r>
              <w:rPr>
                <w:b/>
              </w:rPr>
              <w:t>Portfolio</w:t>
            </w:r>
            <w:r w:rsidR="009126B5" w:rsidRPr="00152E00">
              <w:rPr>
                <w:b/>
              </w:rPr>
              <w:t xml:space="preserve"> Scope</w:t>
            </w:r>
          </w:p>
        </w:tc>
        <w:tc>
          <w:tcPr>
            <w:tcW w:w="6293" w:type="dxa"/>
          </w:tcPr>
          <w:p w14:paraId="5DC2787E" w14:textId="2B5DBB91" w:rsidR="002813C9" w:rsidRPr="0026748D" w:rsidRDefault="002813C9" w:rsidP="002813C9">
            <w:pPr>
              <w:pStyle w:val="NormalWeb"/>
              <w:spacing w:before="0" w:beforeAutospacing="0" w:after="0" w:afterAutospacing="0"/>
              <w:rPr>
                <w:rFonts w:ascii="-apple-system" w:hAnsi="-apple-system"/>
              </w:rPr>
            </w:pPr>
            <w:r>
              <w:rPr>
                <w:rFonts w:ascii="-apple-system" w:hAnsi="-apple-system"/>
              </w:rPr>
              <w:t xml:space="preserve">We are seeking an exceptional writer who is experienced at producing copy for a wide range of traditional, print and digital channels to fill the role of Communications Coordinator in our marcomms team. </w:t>
            </w:r>
            <w:r w:rsidRPr="0026748D">
              <w:rPr>
                <w:rFonts w:ascii="-apple-system" w:hAnsi="-apple-system"/>
              </w:rPr>
              <w:t xml:space="preserve">In this hands-on role, you will be part of a small team, reporting to the </w:t>
            </w:r>
            <w:r>
              <w:rPr>
                <w:rFonts w:ascii="-apple-system" w:hAnsi="-apple-system"/>
              </w:rPr>
              <w:t>Manager</w:t>
            </w:r>
            <w:r w:rsidRPr="0026748D">
              <w:rPr>
                <w:rFonts w:ascii="-apple-system" w:hAnsi="-apple-system"/>
              </w:rPr>
              <w:t xml:space="preserve">, Marketing </w:t>
            </w:r>
            <w:r>
              <w:rPr>
                <w:rFonts w:ascii="-apple-system" w:hAnsi="-apple-system"/>
              </w:rPr>
              <w:t>&amp;</w:t>
            </w:r>
            <w:r w:rsidRPr="0026748D">
              <w:rPr>
                <w:rFonts w:ascii="-apple-system" w:hAnsi="-apple-system"/>
              </w:rPr>
              <w:t xml:space="preserve"> Communications but supporting the wider team across our interstate offices. </w:t>
            </w:r>
          </w:p>
          <w:p w14:paraId="089552A4" w14:textId="77777777" w:rsidR="002813C9" w:rsidRPr="0026748D" w:rsidRDefault="002813C9" w:rsidP="002813C9">
            <w:pPr>
              <w:rPr>
                <w:rFonts w:ascii="-apple-system" w:eastAsia="Times New Roman" w:hAnsi="-apple-system" w:cs="Times New Roman"/>
              </w:rPr>
            </w:pPr>
          </w:p>
          <w:p w14:paraId="39100D6C" w14:textId="45F17308" w:rsidR="00F77556" w:rsidRPr="002813C9" w:rsidRDefault="002813C9" w:rsidP="00F77556">
            <w:pPr>
              <w:pStyle w:val="NormalWeb"/>
              <w:spacing w:before="0" w:beforeAutospacing="0" w:after="0" w:afterAutospacing="0"/>
              <w:rPr>
                <w:rFonts w:ascii="-apple-system" w:hAnsi="-apple-system"/>
              </w:rPr>
            </w:pPr>
            <w:r w:rsidRPr="0026748D">
              <w:rPr>
                <w:rFonts w:ascii="-apple-system" w:hAnsi="-apple-system"/>
              </w:rPr>
              <w:t xml:space="preserve">As </w:t>
            </w:r>
            <w:r>
              <w:rPr>
                <w:rFonts w:ascii="-apple-system" w:hAnsi="-apple-system"/>
              </w:rPr>
              <w:t xml:space="preserve">our </w:t>
            </w:r>
            <w:r w:rsidRPr="0026748D">
              <w:rPr>
                <w:rFonts w:ascii="-apple-system" w:hAnsi="-apple-system"/>
              </w:rPr>
              <w:t>Communications Coordinator, your key responsibilities will include the development and implementation of communications</w:t>
            </w:r>
            <w:r>
              <w:rPr>
                <w:rFonts w:ascii="-apple-system" w:hAnsi="-apple-system"/>
              </w:rPr>
              <w:t xml:space="preserve"> plans</w:t>
            </w:r>
            <w:r w:rsidRPr="0026748D">
              <w:rPr>
                <w:rFonts w:ascii="-apple-system" w:hAnsi="-apple-system"/>
              </w:rPr>
              <w:t>,</w:t>
            </w:r>
            <w:r>
              <w:rPr>
                <w:rFonts w:ascii="-apple-system" w:hAnsi="-apple-system"/>
              </w:rPr>
              <w:t xml:space="preserve"> producing inspiring stories about our work for our website and </w:t>
            </w:r>
            <w:proofErr w:type="spellStart"/>
            <w:r>
              <w:rPr>
                <w:rFonts w:ascii="-apple-system" w:hAnsi="-apple-system"/>
              </w:rPr>
              <w:t>enewsletter</w:t>
            </w:r>
            <w:proofErr w:type="spellEnd"/>
            <w:r>
              <w:rPr>
                <w:rFonts w:ascii="-apple-system" w:hAnsi="-apple-system"/>
              </w:rPr>
              <w:t>, managing our social media channels</w:t>
            </w:r>
            <w:r w:rsidRPr="0026748D">
              <w:rPr>
                <w:rFonts w:ascii="-apple-system" w:hAnsi="-apple-system"/>
              </w:rPr>
              <w:t xml:space="preserve"> </w:t>
            </w:r>
            <w:r>
              <w:rPr>
                <w:rFonts w:ascii="-apple-system" w:hAnsi="-apple-system"/>
              </w:rPr>
              <w:t xml:space="preserve">and leading communications activities for some of our major corporate partners. </w:t>
            </w:r>
          </w:p>
          <w:p w14:paraId="37DFBCFB" w14:textId="77777777" w:rsidR="009126B5" w:rsidRDefault="009126B5" w:rsidP="00F11BE1"/>
        </w:tc>
      </w:tr>
      <w:tr w:rsidR="00652C88" w14:paraId="0D98BCAA" w14:textId="77777777" w:rsidTr="00F77556">
        <w:tc>
          <w:tcPr>
            <w:tcW w:w="2792" w:type="dxa"/>
            <w:shd w:val="clear" w:color="auto" w:fill="EAF1DD" w:themeFill="accent3" w:themeFillTint="33"/>
          </w:tcPr>
          <w:p w14:paraId="4744D43A" w14:textId="77777777" w:rsidR="00652C88" w:rsidRPr="00152E00" w:rsidRDefault="003C5362">
            <w:pPr>
              <w:rPr>
                <w:b/>
              </w:rPr>
            </w:pPr>
            <w:r w:rsidRPr="00152E00">
              <w:rPr>
                <w:b/>
              </w:rPr>
              <w:t>Key Position Accountabilities and Outcomes</w:t>
            </w:r>
          </w:p>
        </w:tc>
        <w:tc>
          <w:tcPr>
            <w:tcW w:w="6293" w:type="dxa"/>
          </w:tcPr>
          <w:p w14:paraId="368E902F" w14:textId="77777777" w:rsidR="00374F06" w:rsidRDefault="00753BA9" w:rsidP="0060332F">
            <w:r>
              <w:t xml:space="preserve">Key accountabilities and outcomes for the </w:t>
            </w:r>
            <w:r w:rsidR="0060332F">
              <w:t xml:space="preserve">position </w:t>
            </w:r>
            <w:r>
              <w:t>include:</w:t>
            </w:r>
          </w:p>
          <w:p w14:paraId="03FFAFDF" w14:textId="03A0778A" w:rsidR="002F7C9E" w:rsidRDefault="002F7C9E" w:rsidP="002F7C9E">
            <w:pPr>
              <w:pStyle w:val="ListParagraph"/>
              <w:numPr>
                <w:ilvl w:val="0"/>
                <w:numId w:val="2"/>
              </w:numPr>
            </w:pPr>
            <w:r>
              <w:t xml:space="preserve">Creating high-quality engaging content for </w:t>
            </w:r>
            <w:r w:rsidRPr="00F77556">
              <w:t xml:space="preserve">external </w:t>
            </w:r>
            <w:r>
              <w:t>channels</w:t>
            </w:r>
            <w:r w:rsidRPr="00F77556">
              <w:t xml:space="preserve"> i.e.</w:t>
            </w:r>
            <w:r>
              <w:t xml:space="preserve"> web articles, social media content, </w:t>
            </w:r>
            <w:r w:rsidRPr="00F77556">
              <w:t>video</w:t>
            </w:r>
            <w:r>
              <w:t>s</w:t>
            </w:r>
            <w:r w:rsidRPr="00F77556">
              <w:t xml:space="preserve">, </w:t>
            </w:r>
            <w:proofErr w:type="spellStart"/>
            <w:r w:rsidRPr="00F77556">
              <w:t>eDM</w:t>
            </w:r>
            <w:r>
              <w:t>s</w:t>
            </w:r>
            <w:proofErr w:type="spellEnd"/>
            <w:r>
              <w:t>, print collateral and corporate partnership communications.</w:t>
            </w:r>
          </w:p>
          <w:p w14:paraId="163E301F" w14:textId="46A3B8C7" w:rsidR="00D70F29" w:rsidRDefault="002F7C9E" w:rsidP="003222D7">
            <w:pPr>
              <w:pStyle w:val="ListParagraph"/>
              <w:numPr>
                <w:ilvl w:val="0"/>
                <w:numId w:val="2"/>
              </w:numPr>
            </w:pPr>
            <w:r>
              <w:t>Managing G</w:t>
            </w:r>
            <w:r w:rsidR="00D70F29">
              <w:t xml:space="preserve">reening Australia’s social media </w:t>
            </w:r>
            <w:r w:rsidR="00967E63">
              <w:t>channels</w:t>
            </w:r>
            <w:r w:rsidR="00D70F29">
              <w:t xml:space="preserve"> – Facebook, Twitter,</w:t>
            </w:r>
            <w:r w:rsidR="00F77556">
              <w:t xml:space="preserve"> Instagram,</w:t>
            </w:r>
            <w:r w:rsidR="00D70F29">
              <w:t xml:space="preserve"> LinkedIn and </w:t>
            </w:r>
            <w:proofErr w:type="spellStart"/>
            <w:r w:rsidR="00D70F29">
              <w:t>Youtube</w:t>
            </w:r>
            <w:proofErr w:type="spellEnd"/>
            <w:r w:rsidR="00D70F29">
              <w:t>.</w:t>
            </w:r>
          </w:p>
          <w:p w14:paraId="34B86199" w14:textId="77777777" w:rsidR="00CC2A74" w:rsidRDefault="00CC2A74" w:rsidP="00AC138F">
            <w:pPr>
              <w:pStyle w:val="ListParagraph"/>
              <w:numPr>
                <w:ilvl w:val="0"/>
                <w:numId w:val="2"/>
              </w:numPr>
            </w:pPr>
            <w:r w:rsidRPr="00F77556">
              <w:t>Suppor</w:t>
            </w:r>
            <w:r>
              <w:t>ting</w:t>
            </w:r>
            <w:r w:rsidRPr="00F77556">
              <w:t xml:space="preserve"> </w:t>
            </w:r>
            <w:r>
              <w:t xml:space="preserve">field and functional </w:t>
            </w:r>
            <w:r w:rsidRPr="00F77556">
              <w:t>staff with communications, including</w:t>
            </w:r>
            <w:r>
              <w:t xml:space="preserve"> providing</w:t>
            </w:r>
            <w:r w:rsidRPr="00F77556">
              <w:t xml:space="preserve"> communication</w:t>
            </w:r>
            <w:r>
              <w:t>s</w:t>
            </w:r>
            <w:r w:rsidRPr="00F77556">
              <w:t xml:space="preserve"> advice, proof</w:t>
            </w:r>
            <w:r>
              <w:t xml:space="preserve">reading, </w:t>
            </w:r>
            <w:r w:rsidRPr="00F77556">
              <w:t>writing and some basic design</w:t>
            </w:r>
            <w:r>
              <w:t xml:space="preserve"> work, as well as ensuring</w:t>
            </w:r>
            <w:r w:rsidRPr="00F77556">
              <w:t xml:space="preserve"> content aligns with the </w:t>
            </w:r>
            <w:proofErr w:type="spellStart"/>
            <w:r w:rsidRPr="00F77556">
              <w:t>organisation</w:t>
            </w:r>
            <w:r>
              <w:t>’</w:t>
            </w:r>
            <w:r w:rsidRPr="00F77556">
              <w:t>s</w:t>
            </w:r>
            <w:proofErr w:type="spellEnd"/>
            <w:r w:rsidRPr="00F77556">
              <w:t xml:space="preserve"> brand</w:t>
            </w:r>
            <w:r>
              <w:t xml:space="preserve"> </w:t>
            </w:r>
            <w:r w:rsidRPr="00F77556">
              <w:t>and identity</w:t>
            </w:r>
            <w:r>
              <w:t>.</w:t>
            </w:r>
          </w:p>
          <w:p w14:paraId="20850745" w14:textId="77777777" w:rsidR="00F77556" w:rsidRDefault="00D70F29" w:rsidP="003222D7">
            <w:pPr>
              <w:pStyle w:val="ListParagraph"/>
              <w:numPr>
                <w:ilvl w:val="0"/>
                <w:numId w:val="2"/>
              </w:numPr>
            </w:pPr>
            <w:r>
              <w:lastRenderedPageBreak/>
              <w:t>Audit</w:t>
            </w:r>
            <w:r w:rsidR="00967E63">
              <w:t>ing</w:t>
            </w:r>
            <w:r>
              <w:t xml:space="preserve"> and regularly updat</w:t>
            </w:r>
            <w:r w:rsidR="00967E63">
              <w:t>ing</w:t>
            </w:r>
            <w:r>
              <w:t xml:space="preserve"> </w:t>
            </w:r>
            <w:r w:rsidR="006F3A73">
              <w:t xml:space="preserve">the </w:t>
            </w:r>
            <w:r>
              <w:t xml:space="preserve">website as needed. </w:t>
            </w:r>
          </w:p>
          <w:p w14:paraId="2A74AFFE" w14:textId="77777777" w:rsidR="00F77556" w:rsidRPr="00F77556" w:rsidRDefault="00AC138F" w:rsidP="00CC2A74">
            <w:pPr>
              <w:pStyle w:val="ListParagraph"/>
              <w:numPr>
                <w:ilvl w:val="0"/>
                <w:numId w:val="2"/>
              </w:numPr>
            </w:pPr>
            <w:r>
              <w:t>Updat</w:t>
            </w:r>
            <w:r w:rsidR="00967E63">
              <w:t>ing</w:t>
            </w:r>
            <w:r>
              <w:t xml:space="preserve"> the</w:t>
            </w:r>
            <w:r w:rsidR="00F77556" w:rsidRPr="00F77556">
              <w:t xml:space="preserve"> </w:t>
            </w:r>
            <w:r w:rsidR="006F3A73">
              <w:t>c</w:t>
            </w:r>
            <w:r w:rsidR="00F77556" w:rsidRPr="00F77556">
              <w:t xml:space="preserve">ommunications </w:t>
            </w:r>
            <w:r w:rsidR="006F3A73">
              <w:t>c</w:t>
            </w:r>
            <w:r w:rsidR="00F77556" w:rsidRPr="00F77556">
              <w:t>alendar including national awards, conferences and events</w:t>
            </w:r>
            <w:r>
              <w:t>.</w:t>
            </w:r>
          </w:p>
          <w:p w14:paraId="59907984" w14:textId="77777777" w:rsidR="00F77556" w:rsidRPr="00F77556" w:rsidRDefault="00F77556" w:rsidP="003222D7">
            <w:pPr>
              <w:pStyle w:val="ListParagraph"/>
              <w:numPr>
                <w:ilvl w:val="0"/>
                <w:numId w:val="2"/>
              </w:numPr>
            </w:pPr>
            <w:r w:rsidRPr="00F77556">
              <w:t>Preparing CEO and senior staff updates, speeches and presentations.</w:t>
            </w:r>
          </w:p>
          <w:p w14:paraId="1692996B" w14:textId="77777777" w:rsidR="00F11BE1" w:rsidRDefault="00F11BE1" w:rsidP="0060332F">
            <w:pPr>
              <w:pStyle w:val="ListParagraph"/>
              <w:numPr>
                <w:ilvl w:val="0"/>
                <w:numId w:val="2"/>
              </w:numPr>
            </w:pPr>
            <w:r>
              <w:t>Policies and Procedures: Adherence to all company policies and procedures as amended from time to time and as applicable to the Portfolio</w:t>
            </w:r>
          </w:p>
          <w:p w14:paraId="111456E5" w14:textId="77777777" w:rsidR="00F11BE1" w:rsidRDefault="00F11BE1" w:rsidP="003222D7">
            <w:pPr>
              <w:pStyle w:val="ListParagraph"/>
              <w:numPr>
                <w:ilvl w:val="0"/>
                <w:numId w:val="2"/>
              </w:numPr>
            </w:pPr>
            <w:r>
              <w:t xml:space="preserve">Workplace </w:t>
            </w:r>
            <w:proofErr w:type="spellStart"/>
            <w:r>
              <w:t>behaviour</w:t>
            </w:r>
            <w:proofErr w:type="spellEnd"/>
            <w:r>
              <w:t xml:space="preserve">: Maintain respectful relationships with colleagues and staff and ensure that </w:t>
            </w:r>
            <w:proofErr w:type="spellStart"/>
            <w:r>
              <w:t>behaviours</w:t>
            </w:r>
            <w:proofErr w:type="spellEnd"/>
            <w:r>
              <w:t xml:space="preserve"> are in accordance with the code of conduct</w:t>
            </w:r>
          </w:p>
          <w:p w14:paraId="54564B6F" w14:textId="77777777" w:rsidR="00652C88" w:rsidRDefault="00652C88" w:rsidP="00F11BE1"/>
        </w:tc>
      </w:tr>
      <w:tr w:rsidR="00652C88" w14:paraId="28514858" w14:textId="77777777" w:rsidTr="00F77556">
        <w:tc>
          <w:tcPr>
            <w:tcW w:w="2792" w:type="dxa"/>
            <w:shd w:val="clear" w:color="auto" w:fill="EAF1DD" w:themeFill="accent3" w:themeFillTint="33"/>
          </w:tcPr>
          <w:p w14:paraId="378A8958" w14:textId="77777777" w:rsidR="00652C88" w:rsidRPr="00152E00" w:rsidRDefault="00652C88">
            <w:pPr>
              <w:rPr>
                <w:b/>
              </w:rPr>
            </w:pPr>
            <w:r w:rsidRPr="00152E00">
              <w:rPr>
                <w:b/>
              </w:rPr>
              <w:lastRenderedPageBreak/>
              <w:t>Demonstrated Competencies</w:t>
            </w:r>
          </w:p>
        </w:tc>
        <w:tc>
          <w:tcPr>
            <w:tcW w:w="6293" w:type="dxa"/>
          </w:tcPr>
          <w:p w14:paraId="58C3C8AA" w14:textId="77777777" w:rsidR="00652C88" w:rsidRDefault="00CB1B1B">
            <w:r>
              <w:t>The successful achievement of the accountabilities and outcomes requires competencies across the following:</w:t>
            </w:r>
          </w:p>
          <w:p w14:paraId="69F5F779" w14:textId="77777777" w:rsidR="00CB1B1B" w:rsidRDefault="00CB1B1B"/>
          <w:p w14:paraId="1C23D55F" w14:textId="77777777" w:rsidR="00F11BE1" w:rsidRDefault="00F11BE1">
            <w:r w:rsidRPr="00131082">
              <w:rPr>
                <w:b/>
              </w:rPr>
              <w:t>Leadership</w:t>
            </w:r>
            <w:r w:rsidR="00BB3D87" w:rsidRPr="00131082">
              <w:rPr>
                <w:b/>
              </w:rPr>
              <w:t xml:space="preserve"> and integrity</w:t>
            </w:r>
            <w:r w:rsidRPr="00131082">
              <w:rPr>
                <w:b/>
              </w:rPr>
              <w:t>:</w:t>
            </w:r>
            <w:r>
              <w:t xml:space="preserve"> Takes responsibility for </w:t>
            </w:r>
            <w:proofErr w:type="spellStart"/>
            <w:r>
              <w:t>self management</w:t>
            </w:r>
            <w:proofErr w:type="spellEnd"/>
            <w:r>
              <w:t xml:space="preserve"> and demonstrating </w:t>
            </w:r>
            <w:proofErr w:type="spellStart"/>
            <w:r>
              <w:t>behaviours</w:t>
            </w:r>
            <w:proofErr w:type="spellEnd"/>
            <w:r>
              <w:t xml:space="preserve"> and practices which are focused on organizational outcomes</w:t>
            </w:r>
          </w:p>
          <w:p w14:paraId="25BD4D05" w14:textId="77777777" w:rsidR="005B1C01" w:rsidRDefault="005B1C01" w:rsidP="005B1C01"/>
          <w:p w14:paraId="6A40726F" w14:textId="77777777" w:rsidR="00131082" w:rsidRDefault="00131082" w:rsidP="005B1C01">
            <w:r w:rsidRPr="00994FC8">
              <w:rPr>
                <w:b/>
              </w:rPr>
              <w:t>Corporate Responsibility:</w:t>
            </w:r>
            <w:r>
              <w:t xml:space="preserve"> Exhibits </w:t>
            </w:r>
            <w:proofErr w:type="spellStart"/>
            <w:r>
              <w:t>behaviours</w:t>
            </w:r>
            <w:proofErr w:type="spellEnd"/>
            <w:r>
              <w:t xml:space="preserve"> and attitude which demonstrate </w:t>
            </w:r>
            <w:r w:rsidR="00994FC8">
              <w:t>commitment and understanding of corporate goals and values</w:t>
            </w:r>
          </w:p>
          <w:p w14:paraId="45730050" w14:textId="77777777" w:rsidR="00994FC8" w:rsidRDefault="00994FC8" w:rsidP="005B1C01"/>
          <w:p w14:paraId="67DFDDCB" w14:textId="77777777" w:rsidR="005B1C01" w:rsidRPr="00131082" w:rsidRDefault="00F11BE1" w:rsidP="005B1C01">
            <w:r>
              <w:rPr>
                <w:b/>
              </w:rPr>
              <w:t xml:space="preserve">Planning: </w:t>
            </w:r>
            <w:r w:rsidRPr="00131082">
              <w:t xml:space="preserve">Demonstrates a structured and </w:t>
            </w:r>
            <w:proofErr w:type="spellStart"/>
            <w:r w:rsidRPr="00131082">
              <w:t>organised</w:t>
            </w:r>
            <w:proofErr w:type="spellEnd"/>
            <w:r w:rsidRPr="00131082">
              <w:t xml:space="preserve"> approach to work activity </w:t>
            </w:r>
            <w:r w:rsidR="00131082">
              <w:t>and meets deadlines and commitments</w:t>
            </w:r>
          </w:p>
          <w:p w14:paraId="124CA1B2" w14:textId="77777777" w:rsidR="005B1C01" w:rsidRDefault="005B1C01" w:rsidP="005B1C01">
            <w:pPr>
              <w:rPr>
                <w:b/>
              </w:rPr>
            </w:pPr>
          </w:p>
          <w:p w14:paraId="20E3E130" w14:textId="77777777" w:rsidR="005B1C01" w:rsidRPr="00633012" w:rsidRDefault="00F11BE1" w:rsidP="005B1C01">
            <w:r>
              <w:rPr>
                <w:b/>
              </w:rPr>
              <w:t xml:space="preserve">Participation: </w:t>
            </w:r>
            <w:r w:rsidRPr="00131082">
              <w:t>Demonstrates a willingness to actively engage with other staff and contributes to workplace discussion</w:t>
            </w:r>
            <w:r>
              <w:rPr>
                <w:b/>
              </w:rPr>
              <w:t xml:space="preserve"> </w:t>
            </w:r>
          </w:p>
          <w:p w14:paraId="6142B8C4" w14:textId="77777777" w:rsidR="005B1C01" w:rsidRDefault="005B1C01" w:rsidP="005B1C01">
            <w:pPr>
              <w:rPr>
                <w:b/>
              </w:rPr>
            </w:pPr>
          </w:p>
          <w:p w14:paraId="57B7183C" w14:textId="77777777" w:rsidR="005B1C01" w:rsidRDefault="00F11BE1" w:rsidP="005B1C01">
            <w:r>
              <w:rPr>
                <w:b/>
              </w:rPr>
              <w:t xml:space="preserve">Risk Aware: </w:t>
            </w:r>
            <w:r w:rsidRPr="00131082">
              <w:t>Demonstrates an understanding of issues of risk within the work area</w:t>
            </w:r>
          </w:p>
          <w:p w14:paraId="26299841" w14:textId="77777777" w:rsidR="005B1C01" w:rsidRDefault="005B1C01" w:rsidP="005B1C01">
            <w:pPr>
              <w:rPr>
                <w:b/>
              </w:rPr>
            </w:pPr>
          </w:p>
          <w:p w14:paraId="24C2C304" w14:textId="77777777" w:rsidR="005B1C01" w:rsidRPr="003B71E7" w:rsidRDefault="005B1C01" w:rsidP="005B1C01">
            <w:r w:rsidRPr="00633012">
              <w:rPr>
                <w:b/>
              </w:rPr>
              <w:t>Personal resourcefulness</w:t>
            </w:r>
            <w:r w:rsidR="00BB3D87">
              <w:rPr>
                <w:b/>
              </w:rPr>
              <w:t xml:space="preserve"> and determination</w:t>
            </w:r>
            <w:r>
              <w:rPr>
                <w:b/>
              </w:rPr>
              <w:t xml:space="preserve">: </w:t>
            </w:r>
            <w:r w:rsidRPr="003B71E7">
              <w:t xml:space="preserve">is </w:t>
            </w:r>
            <w:proofErr w:type="spellStart"/>
            <w:r w:rsidRPr="003B71E7">
              <w:t>self reflective</w:t>
            </w:r>
            <w:proofErr w:type="spellEnd"/>
            <w:r w:rsidRPr="003B71E7">
              <w:t xml:space="preserve"> and accepting of feedback</w:t>
            </w:r>
          </w:p>
          <w:p w14:paraId="5EC03C47" w14:textId="77777777" w:rsidR="005B1C01" w:rsidRDefault="005B1C01" w:rsidP="005B1C01">
            <w:pPr>
              <w:rPr>
                <w:b/>
              </w:rPr>
            </w:pPr>
          </w:p>
          <w:p w14:paraId="0FD5691B" w14:textId="77777777" w:rsidR="00131082" w:rsidRDefault="00131082" w:rsidP="005B1C01">
            <w:pPr>
              <w:rPr>
                <w:b/>
              </w:rPr>
            </w:pPr>
            <w:r>
              <w:rPr>
                <w:b/>
              </w:rPr>
              <w:t xml:space="preserve">Communication and Reporting: </w:t>
            </w:r>
            <w:r w:rsidRPr="00131082">
              <w:t>Demonstrates appropriate communication, inter-personal and report writing skills</w:t>
            </w:r>
          </w:p>
          <w:p w14:paraId="092DE736" w14:textId="77777777" w:rsidR="00131082" w:rsidRDefault="00131082" w:rsidP="005B1C01">
            <w:pPr>
              <w:rPr>
                <w:b/>
              </w:rPr>
            </w:pPr>
          </w:p>
          <w:p w14:paraId="410BB126" w14:textId="77777777" w:rsidR="005B1C01" w:rsidRDefault="00F11BE1" w:rsidP="005B1C01">
            <w:r>
              <w:rPr>
                <w:b/>
              </w:rPr>
              <w:t>Problem solving</w:t>
            </w:r>
            <w:r w:rsidR="00BB3D87">
              <w:rPr>
                <w:b/>
              </w:rPr>
              <w:t xml:space="preserve"> and decision making</w:t>
            </w:r>
            <w:r w:rsidR="005B1C01" w:rsidRPr="00EE6A52">
              <w:rPr>
                <w:b/>
              </w:rPr>
              <w:t>:</w:t>
            </w:r>
            <w:r w:rsidR="005B1C01">
              <w:rPr>
                <w:b/>
              </w:rPr>
              <w:t xml:space="preserve"> </w:t>
            </w:r>
            <w:r w:rsidR="005B1C01">
              <w:t>demonstrates analytical application and problem solving</w:t>
            </w:r>
            <w:r>
              <w:t xml:space="preserve"> ability</w:t>
            </w:r>
          </w:p>
          <w:p w14:paraId="7897D0EC" w14:textId="77777777" w:rsidR="005B1C01" w:rsidRDefault="005B1C01" w:rsidP="005B1C01">
            <w:pPr>
              <w:rPr>
                <w:b/>
              </w:rPr>
            </w:pPr>
          </w:p>
          <w:p w14:paraId="7336F0EE" w14:textId="77777777" w:rsidR="00994FC8" w:rsidRDefault="00994FC8" w:rsidP="005B1C01">
            <w:pPr>
              <w:rPr>
                <w:b/>
              </w:rPr>
            </w:pPr>
            <w:r>
              <w:rPr>
                <w:b/>
              </w:rPr>
              <w:t xml:space="preserve">Team Player: </w:t>
            </w:r>
            <w:proofErr w:type="spellStart"/>
            <w:r w:rsidRPr="00994FC8">
              <w:t>Recognises</w:t>
            </w:r>
            <w:proofErr w:type="spellEnd"/>
            <w:r w:rsidRPr="00994FC8">
              <w:t xml:space="preserve"> the value of teamwork and actively engages in supporting others</w:t>
            </w:r>
          </w:p>
          <w:p w14:paraId="1DC5DCC3" w14:textId="77777777" w:rsidR="00994FC8" w:rsidRDefault="00994FC8" w:rsidP="005B1C01">
            <w:pPr>
              <w:rPr>
                <w:b/>
              </w:rPr>
            </w:pPr>
          </w:p>
          <w:p w14:paraId="4AB2F9E2" w14:textId="77777777" w:rsidR="005B1C01" w:rsidRDefault="00131082" w:rsidP="005B1C01">
            <w:r>
              <w:rPr>
                <w:b/>
              </w:rPr>
              <w:lastRenderedPageBreak/>
              <w:t>Relevant Knowledge</w:t>
            </w:r>
            <w:r w:rsidR="005B1C01">
              <w:rPr>
                <w:b/>
              </w:rPr>
              <w:t xml:space="preserve">: </w:t>
            </w:r>
            <w:r w:rsidR="005B1C01">
              <w:t>demonstrates a high level of expertise relevant to the scope and key accountabilities of the position; ensure staff capabilities address current and future objectives</w:t>
            </w:r>
          </w:p>
          <w:p w14:paraId="4F293329" w14:textId="77777777" w:rsidR="005B1C01" w:rsidRDefault="005B1C01" w:rsidP="005B1C01">
            <w:pPr>
              <w:rPr>
                <w:b/>
              </w:rPr>
            </w:pPr>
          </w:p>
          <w:p w14:paraId="7A9C807C" w14:textId="77777777" w:rsidR="00131082" w:rsidRDefault="00131082" w:rsidP="005B1C01">
            <w:pPr>
              <w:rPr>
                <w:b/>
              </w:rPr>
            </w:pPr>
            <w:r>
              <w:rPr>
                <w:b/>
              </w:rPr>
              <w:t xml:space="preserve">Resource </w:t>
            </w:r>
            <w:proofErr w:type="spellStart"/>
            <w:r>
              <w:rPr>
                <w:b/>
              </w:rPr>
              <w:t>Utilisation</w:t>
            </w:r>
            <w:proofErr w:type="spellEnd"/>
            <w:r>
              <w:rPr>
                <w:b/>
              </w:rPr>
              <w:t xml:space="preserve">: </w:t>
            </w:r>
            <w:r w:rsidRPr="00131082">
              <w:t>Understands the importance of careful use of company resources</w:t>
            </w:r>
          </w:p>
          <w:p w14:paraId="60FA1805" w14:textId="77777777" w:rsidR="00131082" w:rsidRDefault="00131082" w:rsidP="005B1C01">
            <w:pPr>
              <w:rPr>
                <w:b/>
              </w:rPr>
            </w:pPr>
          </w:p>
          <w:p w14:paraId="75786522" w14:textId="77777777" w:rsidR="00DF508E" w:rsidRDefault="00BB3D87" w:rsidP="00F11BE1">
            <w:r w:rsidRPr="00994FC8">
              <w:rPr>
                <w:b/>
              </w:rPr>
              <w:t>Health, Safety and well-being:</w:t>
            </w:r>
            <w:r w:rsidR="00994FC8">
              <w:t xml:space="preserve"> Applies appropriate standards of health and safety to all activities</w:t>
            </w:r>
          </w:p>
          <w:p w14:paraId="26CCCA15" w14:textId="77777777" w:rsidR="00BB3D87" w:rsidRDefault="00BB3D87" w:rsidP="00F11BE1"/>
          <w:p w14:paraId="19713D81" w14:textId="77777777" w:rsidR="00BB3D87" w:rsidRDefault="00BB3D87" w:rsidP="00F11BE1"/>
        </w:tc>
      </w:tr>
      <w:tr w:rsidR="002403DE" w14:paraId="55B53244" w14:textId="77777777" w:rsidTr="00F77556">
        <w:tc>
          <w:tcPr>
            <w:tcW w:w="2792" w:type="dxa"/>
            <w:shd w:val="clear" w:color="auto" w:fill="EAF1DD" w:themeFill="accent3" w:themeFillTint="33"/>
          </w:tcPr>
          <w:p w14:paraId="51512093" w14:textId="77777777" w:rsidR="002403DE" w:rsidRPr="00152E00" w:rsidRDefault="002403DE">
            <w:pPr>
              <w:rPr>
                <w:b/>
              </w:rPr>
            </w:pPr>
            <w:r w:rsidRPr="00152E00">
              <w:rPr>
                <w:b/>
              </w:rPr>
              <w:lastRenderedPageBreak/>
              <w:t>Position Requirements</w:t>
            </w:r>
          </w:p>
        </w:tc>
        <w:tc>
          <w:tcPr>
            <w:tcW w:w="6293" w:type="dxa"/>
          </w:tcPr>
          <w:p w14:paraId="0384D7B5" w14:textId="32F486D4" w:rsidR="002F7C9E" w:rsidRPr="002F7C9E" w:rsidRDefault="002F7C9E" w:rsidP="002F7C9E">
            <w:pPr>
              <w:numPr>
                <w:ilvl w:val="0"/>
                <w:numId w:val="3"/>
              </w:numPr>
              <w:spacing w:line="300" w:lineRule="atLeast"/>
              <w:textAlignment w:val="center"/>
              <w:rPr>
                <w:rFonts w:ascii="-apple-system" w:eastAsia="Times New Roman" w:hAnsi="-apple-system" w:cs="Calibri"/>
                <w:shd w:val="clear" w:color="auto" w:fill="FFFFFF"/>
              </w:rPr>
            </w:pPr>
            <w:r>
              <w:rPr>
                <w:rFonts w:ascii="-apple-system" w:eastAsia="Times New Roman" w:hAnsi="-apple-system" w:cs="Calibri"/>
                <w:shd w:val="clear" w:color="auto" w:fill="FFFFFF"/>
              </w:rPr>
              <w:t xml:space="preserve">Exceptional </w:t>
            </w:r>
            <w:r w:rsidRPr="00F77556">
              <w:rPr>
                <w:rFonts w:ascii="-apple-system" w:eastAsia="Times New Roman" w:hAnsi="-apple-system" w:cs="Calibri"/>
                <w:shd w:val="clear" w:color="auto" w:fill="FFFFFF"/>
              </w:rPr>
              <w:t xml:space="preserve">writing, content production, proofreading </w:t>
            </w:r>
            <w:r>
              <w:rPr>
                <w:rFonts w:ascii="-apple-system" w:eastAsia="Times New Roman" w:hAnsi="-apple-system" w:cs="Calibri"/>
                <w:shd w:val="clear" w:color="auto" w:fill="FFFFFF"/>
              </w:rPr>
              <w:t>and</w:t>
            </w:r>
            <w:r w:rsidRPr="00F77556">
              <w:rPr>
                <w:rFonts w:ascii="-apple-system" w:eastAsia="Times New Roman" w:hAnsi="-apple-system" w:cs="Calibri"/>
                <w:shd w:val="clear" w:color="auto" w:fill="FFFFFF"/>
              </w:rPr>
              <w:t xml:space="preserve"> editing </w:t>
            </w:r>
            <w:r>
              <w:rPr>
                <w:rFonts w:ascii="-apple-system" w:eastAsia="Times New Roman" w:hAnsi="-apple-system" w:cs="Calibri"/>
                <w:shd w:val="clear" w:color="auto" w:fill="FFFFFF"/>
              </w:rPr>
              <w:t>skills,</w:t>
            </w:r>
            <w:r w:rsidRPr="00F77556">
              <w:rPr>
                <w:rFonts w:ascii="-apple-system" w:eastAsia="Times New Roman" w:hAnsi="-apple-system" w:cs="Calibri"/>
                <w:shd w:val="clear" w:color="auto" w:fill="FFFFFF"/>
              </w:rPr>
              <w:t xml:space="preserve"> </w:t>
            </w:r>
            <w:r>
              <w:rPr>
                <w:rFonts w:ascii="-apple-system" w:eastAsia="Times New Roman" w:hAnsi="-apple-system" w:cs="Calibri"/>
                <w:shd w:val="clear" w:color="auto" w:fill="FFFFFF"/>
              </w:rPr>
              <w:t>and</w:t>
            </w:r>
            <w:r w:rsidRPr="00F77556">
              <w:rPr>
                <w:rFonts w:ascii="-apple-system" w:eastAsia="Times New Roman" w:hAnsi="-apple-system" w:cs="Calibri"/>
                <w:shd w:val="clear" w:color="auto" w:fill="FFFFFF"/>
              </w:rPr>
              <w:t xml:space="preserve"> the ability to adjust writing styles </w:t>
            </w:r>
            <w:r>
              <w:rPr>
                <w:rFonts w:ascii="-apple-system" w:eastAsia="Times New Roman" w:hAnsi="-apple-system" w:cs="Calibri"/>
                <w:shd w:val="clear" w:color="auto" w:fill="FFFFFF"/>
              </w:rPr>
              <w:t>to fit</w:t>
            </w:r>
            <w:r w:rsidRPr="00F77556">
              <w:rPr>
                <w:rFonts w:ascii="-apple-system" w:eastAsia="Times New Roman" w:hAnsi="-apple-system" w:cs="Calibri"/>
                <w:shd w:val="clear" w:color="auto" w:fill="FFFFFF"/>
              </w:rPr>
              <w:t xml:space="preserve"> a wide range of </w:t>
            </w:r>
            <w:r>
              <w:rPr>
                <w:rFonts w:ascii="-apple-system" w:eastAsia="Times New Roman" w:hAnsi="-apple-system" w:cs="Calibri"/>
                <w:shd w:val="clear" w:color="auto" w:fill="FFFFFF"/>
              </w:rPr>
              <w:t>channels</w:t>
            </w:r>
            <w:r w:rsidRPr="006F3A73">
              <w:rPr>
                <w:rFonts w:ascii="-apple-system" w:eastAsia="Times New Roman" w:hAnsi="-apple-system" w:cs="Calibri"/>
                <w:shd w:val="clear" w:color="auto" w:fill="FFFFFF"/>
              </w:rPr>
              <w:t xml:space="preserve"> and audiences in an appropriate tone and style that engages, informs and inspires.</w:t>
            </w:r>
          </w:p>
          <w:p w14:paraId="305B819E" w14:textId="6AA97F48" w:rsidR="003010C0" w:rsidRPr="006F3A73" w:rsidRDefault="00967E63" w:rsidP="00E814F9">
            <w:pPr>
              <w:numPr>
                <w:ilvl w:val="0"/>
                <w:numId w:val="3"/>
              </w:numPr>
              <w:spacing w:line="300" w:lineRule="atLeast"/>
              <w:textAlignment w:val="center"/>
              <w:rPr>
                <w:rFonts w:ascii="-apple-system" w:eastAsia="Times New Roman" w:hAnsi="-apple-system" w:cs="Calibri"/>
                <w:shd w:val="clear" w:color="auto" w:fill="FFFFFF"/>
              </w:rPr>
            </w:pPr>
            <w:r w:rsidRPr="006F3A73">
              <w:rPr>
                <w:rFonts w:ascii="-apple-system" w:eastAsia="Times New Roman" w:hAnsi="-apple-system" w:cs="Calibri"/>
                <w:shd w:val="clear" w:color="auto" w:fill="FFFFFF"/>
              </w:rPr>
              <w:t>Bachelor</w:t>
            </w:r>
            <w:r w:rsidRPr="006F3A73">
              <w:rPr>
                <w:rFonts w:ascii="-apple-system" w:eastAsia="Times New Roman" w:hAnsi="-apple-system" w:cs="Calibri" w:hint="eastAsia"/>
                <w:shd w:val="clear" w:color="auto" w:fill="FFFFFF"/>
              </w:rPr>
              <w:t>’</w:t>
            </w:r>
            <w:r w:rsidRPr="006F3A73">
              <w:rPr>
                <w:rFonts w:ascii="-apple-system" w:eastAsia="Times New Roman" w:hAnsi="-apple-system" w:cs="Calibri"/>
                <w:shd w:val="clear" w:color="auto" w:fill="FFFFFF"/>
              </w:rPr>
              <w:t>s</w:t>
            </w:r>
            <w:r w:rsidR="005135E9" w:rsidRPr="006F3A73">
              <w:rPr>
                <w:rFonts w:ascii="-apple-system" w:eastAsia="Times New Roman" w:hAnsi="-apple-system" w:cs="Calibri"/>
                <w:shd w:val="clear" w:color="auto" w:fill="FFFFFF"/>
              </w:rPr>
              <w:t xml:space="preserve"> degree required (</w:t>
            </w:r>
            <w:r w:rsidR="00E814F9" w:rsidRPr="006F3A73">
              <w:rPr>
                <w:rFonts w:ascii="-apple-system" w:eastAsia="Times New Roman" w:hAnsi="-apple-system" w:cs="Calibri"/>
                <w:shd w:val="clear" w:color="auto" w:fill="FFFFFF"/>
              </w:rPr>
              <w:t>c</w:t>
            </w:r>
            <w:r w:rsidR="004A1AA3" w:rsidRPr="006F3A73">
              <w:rPr>
                <w:rFonts w:ascii="-apple-system" w:eastAsia="Times New Roman" w:hAnsi="-apple-system" w:cs="Calibri"/>
                <w:shd w:val="clear" w:color="auto" w:fill="FFFFFF"/>
              </w:rPr>
              <w:t xml:space="preserve">ommunications, </w:t>
            </w:r>
            <w:r w:rsidR="00E814F9" w:rsidRPr="006F3A73">
              <w:rPr>
                <w:rFonts w:ascii="-apple-system" w:eastAsia="Times New Roman" w:hAnsi="-apple-system" w:cs="Calibri"/>
                <w:shd w:val="clear" w:color="auto" w:fill="FFFFFF"/>
              </w:rPr>
              <w:t xml:space="preserve">marketing, </w:t>
            </w:r>
            <w:r w:rsidR="004A1AA3" w:rsidRPr="006F3A73">
              <w:rPr>
                <w:rFonts w:ascii="-apple-system" w:eastAsia="Times New Roman" w:hAnsi="-apple-system" w:cs="Calibri"/>
                <w:shd w:val="clear" w:color="auto" w:fill="FFFFFF"/>
              </w:rPr>
              <w:t xml:space="preserve">journalism </w:t>
            </w:r>
            <w:r w:rsidR="005135E9" w:rsidRPr="006F3A73">
              <w:rPr>
                <w:rFonts w:ascii="-apple-system" w:eastAsia="Times New Roman" w:hAnsi="-apple-system" w:cs="Calibri"/>
                <w:shd w:val="clear" w:color="auto" w:fill="FFFFFF"/>
              </w:rPr>
              <w:t>or related field)</w:t>
            </w:r>
            <w:r w:rsidR="00C27E40" w:rsidRPr="006F3A73">
              <w:rPr>
                <w:rFonts w:ascii="-apple-system" w:eastAsia="Times New Roman" w:hAnsi="-apple-system" w:cs="Calibri"/>
                <w:shd w:val="clear" w:color="auto" w:fill="FFFFFF"/>
              </w:rPr>
              <w:t>.</w:t>
            </w:r>
          </w:p>
          <w:p w14:paraId="4188588D" w14:textId="77777777" w:rsidR="00E814F9" w:rsidRPr="006F3A73" w:rsidRDefault="00E814F9" w:rsidP="00E814F9">
            <w:pPr>
              <w:numPr>
                <w:ilvl w:val="0"/>
                <w:numId w:val="3"/>
              </w:numPr>
              <w:spacing w:line="300" w:lineRule="atLeast"/>
              <w:textAlignment w:val="center"/>
              <w:rPr>
                <w:rFonts w:ascii="-apple-system" w:eastAsia="Times New Roman" w:hAnsi="-apple-system" w:cs="Calibri"/>
                <w:shd w:val="clear" w:color="auto" w:fill="FFFFFF"/>
              </w:rPr>
            </w:pPr>
            <w:r w:rsidRPr="006F3A73">
              <w:rPr>
                <w:rFonts w:ascii="-apple-system" w:eastAsia="Times New Roman" w:hAnsi="-apple-system" w:cs="Calibri"/>
                <w:shd w:val="clear" w:color="auto" w:fill="FFFFFF"/>
              </w:rPr>
              <w:t xml:space="preserve">At least </w:t>
            </w:r>
            <w:r w:rsidR="00967E63">
              <w:rPr>
                <w:rFonts w:ascii="-apple-system" w:eastAsia="Times New Roman" w:hAnsi="-apple-system" w:cs="Calibri"/>
                <w:shd w:val="clear" w:color="auto" w:fill="FFFFFF"/>
              </w:rPr>
              <w:t>three</w:t>
            </w:r>
            <w:r w:rsidRPr="006F3A73">
              <w:rPr>
                <w:rFonts w:ascii="-apple-system" w:eastAsia="Times New Roman" w:hAnsi="-apple-system" w:cs="Calibri"/>
                <w:shd w:val="clear" w:color="auto" w:fill="FFFFFF"/>
              </w:rPr>
              <w:t xml:space="preserve"> years </w:t>
            </w:r>
            <w:r w:rsidR="003C1FC8">
              <w:rPr>
                <w:rFonts w:ascii="-apple-system" w:eastAsia="Times New Roman" w:hAnsi="-apple-system" w:cs="Calibri"/>
                <w:shd w:val="clear" w:color="auto" w:fill="FFFFFF"/>
              </w:rPr>
              <w:t xml:space="preserve">of </w:t>
            </w:r>
            <w:r w:rsidRPr="006F3A73">
              <w:rPr>
                <w:rFonts w:ascii="-apple-system" w:eastAsia="Times New Roman" w:hAnsi="-apple-system" w:cs="Calibri"/>
                <w:shd w:val="clear" w:color="auto" w:fill="FFFFFF"/>
              </w:rPr>
              <w:t>w</w:t>
            </w:r>
            <w:r w:rsidR="001427EB" w:rsidRPr="006F3A73">
              <w:rPr>
                <w:rFonts w:ascii="-apple-system" w:eastAsia="Times New Roman" w:hAnsi="-apple-system" w:cs="Calibri"/>
                <w:shd w:val="clear" w:color="auto" w:fill="FFFFFF"/>
              </w:rPr>
              <w:t>ork experience in marketing, communications, journalism and/or science communication.</w:t>
            </w:r>
          </w:p>
          <w:p w14:paraId="4386C2D3" w14:textId="77777777" w:rsidR="00E814F9" w:rsidRPr="006F3A73" w:rsidRDefault="00E814F9" w:rsidP="00E814F9">
            <w:pPr>
              <w:numPr>
                <w:ilvl w:val="0"/>
                <w:numId w:val="3"/>
              </w:numPr>
              <w:spacing w:line="300" w:lineRule="atLeast"/>
              <w:textAlignment w:val="center"/>
              <w:rPr>
                <w:rFonts w:ascii="-apple-system" w:eastAsia="Times New Roman" w:hAnsi="-apple-system" w:cs="Calibri"/>
                <w:shd w:val="clear" w:color="auto" w:fill="FFFFFF"/>
              </w:rPr>
            </w:pPr>
            <w:r w:rsidRPr="006F3A73">
              <w:rPr>
                <w:rFonts w:ascii="-apple-system" w:eastAsia="Times New Roman" w:hAnsi="-apple-system" w:cs="Calibri"/>
                <w:shd w:val="clear" w:color="auto" w:fill="FFFFFF"/>
              </w:rPr>
              <w:t>Experience in d</w:t>
            </w:r>
            <w:r w:rsidRPr="00F77556">
              <w:rPr>
                <w:rFonts w:ascii="-apple-system" w:eastAsia="Times New Roman" w:hAnsi="-apple-system" w:cs="Calibri"/>
                <w:shd w:val="clear" w:color="auto" w:fill="FFFFFF"/>
              </w:rPr>
              <w:t xml:space="preserve">igital content creation </w:t>
            </w:r>
            <w:r w:rsidRPr="006F3A73">
              <w:rPr>
                <w:rFonts w:ascii="-apple-system" w:eastAsia="Times New Roman" w:hAnsi="-apple-system" w:cs="Calibri"/>
                <w:shd w:val="clear" w:color="auto" w:fill="FFFFFF"/>
              </w:rPr>
              <w:t>and managing social media accounts.</w:t>
            </w:r>
          </w:p>
          <w:p w14:paraId="23ECF929" w14:textId="77777777" w:rsidR="00E814F9" w:rsidRPr="006F3A73" w:rsidRDefault="00E814F9" w:rsidP="00E814F9">
            <w:pPr>
              <w:numPr>
                <w:ilvl w:val="0"/>
                <w:numId w:val="3"/>
              </w:numPr>
              <w:spacing w:line="300" w:lineRule="atLeast"/>
              <w:textAlignment w:val="center"/>
              <w:rPr>
                <w:rFonts w:ascii="Calibri" w:eastAsia="Times New Roman" w:hAnsi="Calibri" w:cs="Calibri"/>
              </w:rPr>
            </w:pPr>
            <w:r w:rsidRPr="00F77556">
              <w:rPr>
                <w:rFonts w:ascii="-apple-system" w:eastAsia="Times New Roman" w:hAnsi="-apple-system" w:cs="Calibri"/>
                <w:shd w:val="clear" w:color="auto" w:fill="FFFFFF"/>
              </w:rPr>
              <w:t xml:space="preserve">High level of proficiency in Microsoft Office (Outlook, Word, Excel </w:t>
            </w:r>
            <w:r w:rsidR="00967E63">
              <w:rPr>
                <w:rFonts w:ascii="-apple-system" w:eastAsia="Times New Roman" w:hAnsi="-apple-system" w:cs="Calibri"/>
                <w:shd w:val="clear" w:color="auto" w:fill="FFFFFF"/>
              </w:rPr>
              <w:t>and</w:t>
            </w:r>
            <w:r w:rsidRPr="00F77556">
              <w:rPr>
                <w:rFonts w:ascii="-apple-system" w:eastAsia="Times New Roman" w:hAnsi="-apple-system" w:cs="Calibri"/>
                <w:shd w:val="clear" w:color="auto" w:fill="FFFFFF"/>
              </w:rPr>
              <w:t xml:space="preserve"> PowerPoint)</w:t>
            </w:r>
            <w:r w:rsidR="00967E63">
              <w:rPr>
                <w:rFonts w:ascii="-apple-system" w:eastAsia="Times New Roman" w:hAnsi="-apple-system" w:cs="Calibri"/>
                <w:shd w:val="clear" w:color="auto" w:fill="FFFFFF"/>
              </w:rPr>
              <w:t xml:space="preserve"> and Adobe Creative Suite (Photoshop, </w:t>
            </w:r>
            <w:proofErr w:type="spellStart"/>
            <w:r w:rsidR="00967E63">
              <w:rPr>
                <w:rFonts w:ascii="-apple-system" w:eastAsia="Times New Roman" w:hAnsi="-apple-system" w:cs="Calibri"/>
                <w:shd w:val="clear" w:color="auto" w:fill="FFFFFF"/>
              </w:rPr>
              <w:t>Indesign</w:t>
            </w:r>
            <w:proofErr w:type="spellEnd"/>
            <w:r w:rsidR="00967E63">
              <w:rPr>
                <w:rFonts w:ascii="-apple-system" w:eastAsia="Times New Roman" w:hAnsi="-apple-system" w:cs="Calibri"/>
                <w:shd w:val="clear" w:color="auto" w:fill="FFFFFF"/>
              </w:rPr>
              <w:t xml:space="preserve"> and Illustrator)</w:t>
            </w:r>
          </w:p>
          <w:p w14:paraId="551F71EF" w14:textId="46263D03" w:rsidR="00E814F9" w:rsidRPr="006F3A73" w:rsidRDefault="004446CD" w:rsidP="00E814F9">
            <w:pPr>
              <w:pStyle w:val="ListParagraph"/>
              <w:numPr>
                <w:ilvl w:val="0"/>
                <w:numId w:val="3"/>
              </w:numPr>
            </w:pPr>
            <w:r>
              <w:rPr>
                <w:rFonts w:ascii="-apple-system" w:eastAsia="Times New Roman" w:hAnsi="-apple-system" w:cs="Calibri"/>
                <w:shd w:val="clear" w:color="auto" w:fill="FFFFFF"/>
              </w:rPr>
              <w:t>T</w:t>
            </w:r>
            <w:r w:rsidR="00E814F9" w:rsidRPr="006F3A73">
              <w:rPr>
                <w:rFonts w:ascii="-apple-system" w:eastAsia="Times New Roman" w:hAnsi="-apple-system" w:cs="Calibri"/>
                <w:shd w:val="clear" w:color="auto" w:fill="FFFFFF"/>
              </w:rPr>
              <w:t>he ability to build strong relationships with key internal and external stakeholders</w:t>
            </w:r>
          </w:p>
          <w:p w14:paraId="3262C813" w14:textId="77777777" w:rsidR="00E814F9" w:rsidRPr="00F77556" w:rsidRDefault="00E814F9" w:rsidP="00E814F9">
            <w:pPr>
              <w:numPr>
                <w:ilvl w:val="0"/>
                <w:numId w:val="3"/>
              </w:numPr>
              <w:spacing w:line="300" w:lineRule="atLeast"/>
              <w:textAlignment w:val="center"/>
              <w:rPr>
                <w:rFonts w:ascii="Calibri" w:eastAsia="Times New Roman" w:hAnsi="Calibri" w:cs="Calibri"/>
              </w:rPr>
            </w:pPr>
            <w:r w:rsidRPr="00F77556">
              <w:rPr>
                <w:rFonts w:ascii="-apple-system" w:eastAsia="Times New Roman" w:hAnsi="-apple-system" w:cs="Calibri"/>
                <w:shd w:val="clear" w:color="auto" w:fill="FFFFFF"/>
              </w:rPr>
              <w:t xml:space="preserve">Excellent </w:t>
            </w:r>
            <w:proofErr w:type="spellStart"/>
            <w:r w:rsidRPr="00F77556">
              <w:rPr>
                <w:rFonts w:ascii="-apple-system" w:eastAsia="Times New Roman" w:hAnsi="-apple-system" w:cs="Calibri"/>
                <w:shd w:val="clear" w:color="auto" w:fill="FFFFFF"/>
              </w:rPr>
              <w:t>organisation</w:t>
            </w:r>
            <w:r w:rsidR="00967E63">
              <w:rPr>
                <w:rFonts w:ascii="-apple-system" w:eastAsia="Times New Roman" w:hAnsi="-apple-system" w:cs="Calibri"/>
                <w:shd w:val="clear" w:color="auto" w:fill="FFFFFF"/>
              </w:rPr>
              <w:t>al</w:t>
            </w:r>
            <w:proofErr w:type="spellEnd"/>
            <w:r w:rsidRPr="00F77556">
              <w:rPr>
                <w:rFonts w:ascii="-apple-system" w:eastAsia="Times New Roman" w:hAnsi="-apple-system" w:cs="Calibri"/>
                <w:shd w:val="clear" w:color="auto" w:fill="FFFFFF"/>
              </w:rPr>
              <w:t xml:space="preserve"> and time management skills</w:t>
            </w:r>
          </w:p>
          <w:p w14:paraId="12A24A1C" w14:textId="77777777" w:rsidR="00E814F9" w:rsidRPr="006F3A73" w:rsidRDefault="00E814F9" w:rsidP="00E814F9">
            <w:pPr>
              <w:numPr>
                <w:ilvl w:val="0"/>
                <w:numId w:val="3"/>
              </w:numPr>
              <w:spacing w:line="300" w:lineRule="atLeast"/>
              <w:textAlignment w:val="center"/>
              <w:rPr>
                <w:rFonts w:ascii="Calibri" w:eastAsia="Times New Roman" w:hAnsi="Calibri" w:cs="Calibri"/>
              </w:rPr>
            </w:pPr>
            <w:r w:rsidRPr="00F77556">
              <w:rPr>
                <w:rFonts w:ascii="-apple-system" w:eastAsia="Times New Roman" w:hAnsi="-apple-system" w:cs="Calibri"/>
                <w:shd w:val="clear" w:color="auto" w:fill="FFFFFF"/>
              </w:rPr>
              <w:t>Attention to detail and persistence to see projects and tasks through to completion</w:t>
            </w:r>
            <w:r w:rsidR="00AC138F">
              <w:rPr>
                <w:rFonts w:ascii="-apple-system" w:eastAsia="Times New Roman" w:hAnsi="-apple-system" w:cs="Calibri"/>
                <w:shd w:val="clear" w:color="auto" w:fill="FFFFFF"/>
              </w:rPr>
              <w:t>.</w:t>
            </w:r>
          </w:p>
          <w:p w14:paraId="7701D967" w14:textId="77777777" w:rsidR="00E814F9" w:rsidRPr="00F77556" w:rsidRDefault="00E814F9" w:rsidP="00E814F9">
            <w:pPr>
              <w:numPr>
                <w:ilvl w:val="0"/>
                <w:numId w:val="3"/>
              </w:numPr>
              <w:spacing w:line="300" w:lineRule="atLeast"/>
              <w:textAlignment w:val="center"/>
              <w:rPr>
                <w:rFonts w:ascii="Calibri" w:eastAsia="Times New Roman" w:hAnsi="Calibri" w:cs="Calibri"/>
              </w:rPr>
            </w:pPr>
            <w:r w:rsidRPr="00F77556">
              <w:rPr>
                <w:rFonts w:ascii="-apple-system" w:eastAsia="Times New Roman" w:hAnsi="-apple-system" w:cs="Calibri"/>
                <w:shd w:val="clear" w:color="auto" w:fill="FFFFFF"/>
              </w:rPr>
              <w:t>Ability to effectively manage multiple tasks simultaneously</w:t>
            </w:r>
            <w:r w:rsidR="00AC138F">
              <w:rPr>
                <w:rFonts w:ascii="-apple-system" w:eastAsia="Times New Roman" w:hAnsi="-apple-system" w:cs="Calibri"/>
                <w:shd w:val="clear" w:color="auto" w:fill="FFFFFF"/>
              </w:rPr>
              <w:t>.</w:t>
            </w:r>
          </w:p>
          <w:p w14:paraId="1CFE3E54" w14:textId="68B23A4D" w:rsidR="006F3A73" w:rsidRPr="00E26473" w:rsidRDefault="00E814F9" w:rsidP="006F3A73">
            <w:pPr>
              <w:numPr>
                <w:ilvl w:val="0"/>
                <w:numId w:val="3"/>
              </w:numPr>
              <w:spacing w:line="300" w:lineRule="atLeast"/>
              <w:textAlignment w:val="center"/>
              <w:rPr>
                <w:rFonts w:ascii="Calibri" w:eastAsia="Times New Roman" w:hAnsi="Calibri" w:cs="Calibri"/>
              </w:rPr>
            </w:pPr>
            <w:r w:rsidRPr="00F77556">
              <w:rPr>
                <w:rFonts w:ascii="-apple-system" w:eastAsia="Times New Roman" w:hAnsi="-apple-system" w:cs="Calibri"/>
                <w:shd w:val="clear" w:color="auto" w:fill="FFFFFF"/>
              </w:rPr>
              <w:t xml:space="preserve">Confidence to coordinate input from the leadership team </w:t>
            </w:r>
            <w:r w:rsidR="009F4C2F">
              <w:rPr>
                <w:rFonts w:ascii="-apple-system" w:eastAsia="Times New Roman" w:hAnsi="-apple-system" w:cs="Calibri"/>
                <w:shd w:val="clear" w:color="auto" w:fill="FFFFFF"/>
              </w:rPr>
              <w:t xml:space="preserve">and </w:t>
            </w:r>
            <w:r w:rsidRPr="00F77556">
              <w:rPr>
                <w:rFonts w:ascii="-apple-system" w:eastAsia="Times New Roman" w:hAnsi="-apple-system" w:cs="Calibri"/>
                <w:shd w:val="clear" w:color="auto" w:fill="FFFFFF"/>
              </w:rPr>
              <w:t>senior staff.</w:t>
            </w:r>
          </w:p>
          <w:p w14:paraId="72F11317" w14:textId="4105000B" w:rsidR="00E26473" w:rsidRPr="00943E47" w:rsidRDefault="00E26473" w:rsidP="006F3A73">
            <w:pPr>
              <w:numPr>
                <w:ilvl w:val="0"/>
                <w:numId w:val="3"/>
              </w:numPr>
              <w:spacing w:line="300" w:lineRule="atLeast"/>
              <w:textAlignment w:val="center"/>
              <w:rPr>
                <w:rFonts w:ascii="Calibri" w:eastAsia="Times New Roman" w:hAnsi="Calibri" w:cs="Calibri"/>
              </w:rPr>
            </w:pPr>
            <w:r>
              <w:rPr>
                <w:rFonts w:ascii="Calibri" w:eastAsia="Times New Roman" w:hAnsi="Calibri" w:cs="Calibri"/>
              </w:rPr>
              <w:t>Interest in the environment and/or conservation</w:t>
            </w:r>
          </w:p>
          <w:p w14:paraId="60A9E45F" w14:textId="77777777" w:rsidR="00AC138F" w:rsidRPr="0026748D" w:rsidRDefault="00AC138F" w:rsidP="00AC138F">
            <w:pPr>
              <w:spacing w:line="300" w:lineRule="atLeast"/>
              <w:textAlignment w:val="center"/>
              <w:rPr>
                <w:rFonts w:ascii="Calibri" w:eastAsia="Times New Roman" w:hAnsi="Calibri" w:cs="Calibri"/>
              </w:rPr>
            </w:pPr>
            <w:r>
              <w:rPr>
                <w:rFonts w:ascii="Calibri" w:eastAsia="Times New Roman" w:hAnsi="Calibri" w:cs="Calibri"/>
              </w:rPr>
              <w:t>Highly regarded</w:t>
            </w:r>
          </w:p>
          <w:p w14:paraId="70AAF1C4" w14:textId="77777777" w:rsidR="004C6953" w:rsidRPr="004C6953" w:rsidRDefault="004C6953" w:rsidP="006F3A73">
            <w:pPr>
              <w:numPr>
                <w:ilvl w:val="0"/>
                <w:numId w:val="3"/>
              </w:numPr>
              <w:spacing w:line="300" w:lineRule="atLeast"/>
              <w:textAlignment w:val="center"/>
              <w:rPr>
                <w:rFonts w:ascii="Calibri" w:eastAsia="Times New Roman" w:hAnsi="Calibri" w:cs="Calibri"/>
              </w:rPr>
            </w:pPr>
            <w:r>
              <w:rPr>
                <w:rFonts w:ascii="Calibri" w:eastAsia="Times New Roman" w:hAnsi="Calibri" w:cs="Calibri"/>
              </w:rPr>
              <w:t xml:space="preserve">Experience using </w:t>
            </w:r>
            <w:proofErr w:type="spellStart"/>
            <w:r>
              <w:rPr>
                <w:rFonts w:ascii="Calibri" w:eastAsia="Times New Roman" w:hAnsi="Calibri" w:cs="Calibri"/>
              </w:rPr>
              <w:t>Wordpress</w:t>
            </w:r>
            <w:proofErr w:type="spellEnd"/>
            <w:r>
              <w:rPr>
                <w:rFonts w:ascii="Calibri" w:eastAsia="Times New Roman" w:hAnsi="Calibri" w:cs="Calibri"/>
              </w:rPr>
              <w:t xml:space="preserve"> or similar CMS</w:t>
            </w:r>
          </w:p>
          <w:p w14:paraId="6909E390" w14:textId="77777777" w:rsidR="006F3A73" w:rsidRPr="00AC138F" w:rsidRDefault="006F3A73" w:rsidP="006F3A73">
            <w:pPr>
              <w:numPr>
                <w:ilvl w:val="0"/>
                <w:numId w:val="3"/>
              </w:numPr>
              <w:spacing w:line="300" w:lineRule="atLeast"/>
              <w:textAlignment w:val="center"/>
              <w:rPr>
                <w:rFonts w:ascii="Calibri" w:eastAsia="Times New Roman" w:hAnsi="Calibri" w:cs="Calibri"/>
              </w:rPr>
            </w:pPr>
            <w:r w:rsidRPr="00F77556">
              <w:rPr>
                <w:rFonts w:ascii="-apple-system" w:eastAsia="Times New Roman" w:hAnsi="-apple-system" w:cs="Calibri"/>
                <w:shd w:val="clear" w:color="auto" w:fill="FFFFFF"/>
              </w:rPr>
              <w:t xml:space="preserve">Experience with </w:t>
            </w:r>
            <w:r w:rsidR="004C6953">
              <w:rPr>
                <w:rFonts w:ascii="-apple-system" w:eastAsia="Times New Roman" w:hAnsi="-apple-system" w:cs="Calibri"/>
                <w:shd w:val="clear" w:color="auto" w:fill="FFFFFF"/>
              </w:rPr>
              <w:t xml:space="preserve">SEO, </w:t>
            </w:r>
            <w:r w:rsidRPr="00F77556">
              <w:rPr>
                <w:rFonts w:ascii="-apple-system" w:eastAsia="Times New Roman" w:hAnsi="-apple-system" w:cs="Calibri"/>
                <w:shd w:val="clear" w:color="auto" w:fill="FFFFFF"/>
              </w:rPr>
              <w:t>Google analytics</w:t>
            </w:r>
            <w:r w:rsidR="004C6953">
              <w:rPr>
                <w:rFonts w:ascii="-apple-system" w:eastAsia="Times New Roman" w:hAnsi="-apple-system" w:cs="Calibri"/>
                <w:shd w:val="clear" w:color="auto" w:fill="FFFFFF"/>
              </w:rPr>
              <w:t xml:space="preserve"> and</w:t>
            </w:r>
            <w:r w:rsidRPr="00F77556">
              <w:rPr>
                <w:rFonts w:ascii="-apple-system" w:eastAsia="Times New Roman" w:hAnsi="-apple-system" w:cs="Calibri"/>
                <w:shd w:val="clear" w:color="auto" w:fill="FFFFFF"/>
              </w:rPr>
              <w:t xml:space="preserve"> </w:t>
            </w:r>
            <w:r w:rsidR="004C6953">
              <w:rPr>
                <w:rFonts w:ascii="-apple-system" w:eastAsia="Times New Roman" w:hAnsi="-apple-system" w:cs="Calibri"/>
                <w:shd w:val="clear" w:color="auto" w:fill="FFFFFF"/>
              </w:rPr>
              <w:t xml:space="preserve">social media reporting. </w:t>
            </w:r>
          </w:p>
          <w:p w14:paraId="3B6BF2CA" w14:textId="46204D8E" w:rsidR="006F3A73" w:rsidRDefault="006F3A73" w:rsidP="006F3A73">
            <w:pPr>
              <w:numPr>
                <w:ilvl w:val="0"/>
                <w:numId w:val="3"/>
              </w:numPr>
              <w:spacing w:line="300" w:lineRule="atLeast"/>
              <w:textAlignment w:val="center"/>
              <w:rPr>
                <w:rFonts w:ascii="-apple-system" w:eastAsia="Times New Roman" w:hAnsi="-apple-system" w:cs="Calibri"/>
                <w:shd w:val="clear" w:color="auto" w:fill="FFFFFF"/>
              </w:rPr>
            </w:pPr>
            <w:r w:rsidRPr="006F3A73">
              <w:rPr>
                <w:rFonts w:ascii="-apple-system" w:eastAsia="Times New Roman" w:hAnsi="-apple-system" w:cs="Calibri"/>
                <w:shd w:val="clear" w:color="auto" w:fill="FFFFFF"/>
              </w:rPr>
              <w:t xml:space="preserve">Experience in maintaining effective </w:t>
            </w:r>
            <w:r>
              <w:rPr>
                <w:rFonts w:ascii="-apple-system" w:eastAsia="Times New Roman" w:hAnsi="-apple-system" w:cs="Calibri"/>
                <w:shd w:val="clear" w:color="auto" w:fill="FFFFFF"/>
              </w:rPr>
              <w:t xml:space="preserve">client </w:t>
            </w:r>
            <w:r w:rsidRPr="006F3A73">
              <w:rPr>
                <w:rFonts w:ascii="-apple-system" w:eastAsia="Times New Roman" w:hAnsi="-apple-system" w:cs="Calibri"/>
                <w:shd w:val="clear" w:color="auto" w:fill="FFFFFF"/>
              </w:rPr>
              <w:t xml:space="preserve">and supplier relationships, </w:t>
            </w:r>
            <w:proofErr w:type="gramStart"/>
            <w:r w:rsidRPr="006F3A73">
              <w:rPr>
                <w:rFonts w:ascii="-apple-system" w:eastAsia="Times New Roman" w:hAnsi="-apple-system" w:cs="Calibri"/>
                <w:shd w:val="clear" w:color="auto" w:fill="FFFFFF"/>
              </w:rPr>
              <w:t>in particular working</w:t>
            </w:r>
            <w:proofErr w:type="gramEnd"/>
            <w:r w:rsidRPr="006F3A73">
              <w:rPr>
                <w:rFonts w:ascii="-apple-system" w:eastAsia="Times New Roman" w:hAnsi="-apple-system" w:cs="Calibri"/>
                <w:shd w:val="clear" w:color="auto" w:fill="FFFFFF"/>
              </w:rPr>
              <w:t xml:space="preserve"> with digital agencies</w:t>
            </w:r>
            <w:r>
              <w:rPr>
                <w:rFonts w:ascii="-apple-system" w:eastAsia="Times New Roman" w:hAnsi="-apple-system" w:cs="Calibri"/>
                <w:shd w:val="clear" w:color="auto" w:fill="FFFFFF"/>
              </w:rPr>
              <w:t>, printers</w:t>
            </w:r>
            <w:r w:rsidRPr="006F3A73">
              <w:rPr>
                <w:rFonts w:ascii="-apple-system" w:eastAsia="Times New Roman" w:hAnsi="-apple-system" w:cs="Calibri"/>
                <w:shd w:val="clear" w:color="auto" w:fill="FFFFFF"/>
              </w:rPr>
              <w:t xml:space="preserve"> and graphic designers.</w:t>
            </w:r>
          </w:p>
          <w:p w14:paraId="604C0A2A" w14:textId="17328E81" w:rsidR="00B61EDA" w:rsidRDefault="00B61EDA" w:rsidP="006F3A73">
            <w:pPr>
              <w:numPr>
                <w:ilvl w:val="0"/>
                <w:numId w:val="3"/>
              </w:numPr>
              <w:spacing w:line="300" w:lineRule="atLeast"/>
              <w:textAlignment w:val="center"/>
              <w:rPr>
                <w:rFonts w:ascii="-apple-system" w:eastAsia="Times New Roman" w:hAnsi="-apple-system" w:cs="Calibri"/>
                <w:shd w:val="clear" w:color="auto" w:fill="FFFFFF"/>
              </w:rPr>
            </w:pPr>
            <w:r>
              <w:rPr>
                <w:rFonts w:ascii="-apple-system" w:eastAsia="Times New Roman" w:hAnsi="-apple-system" w:cs="Calibri"/>
                <w:shd w:val="clear" w:color="auto" w:fill="FFFFFF"/>
              </w:rPr>
              <w:t>Experience working for a not-for-profit</w:t>
            </w:r>
          </w:p>
          <w:p w14:paraId="374E034E" w14:textId="77777777" w:rsidR="006F3A73" w:rsidRPr="006F3A73" w:rsidRDefault="006F3A73" w:rsidP="006F3A73">
            <w:pPr>
              <w:spacing w:line="300" w:lineRule="atLeast"/>
              <w:ind w:left="720"/>
              <w:textAlignment w:val="center"/>
              <w:rPr>
                <w:rFonts w:ascii="Calibri" w:eastAsia="Times New Roman" w:hAnsi="Calibri" w:cs="Calibri"/>
              </w:rPr>
            </w:pPr>
          </w:p>
          <w:p w14:paraId="46E18B98" w14:textId="77777777" w:rsidR="001427EB" w:rsidRPr="006F3A73" w:rsidRDefault="001427EB" w:rsidP="006F3A73"/>
        </w:tc>
      </w:tr>
      <w:tr w:rsidR="00652C88" w14:paraId="458FB52A" w14:textId="77777777" w:rsidTr="00F77556">
        <w:tc>
          <w:tcPr>
            <w:tcW w:w="2792" w:type="dxa"/>
            <w:shd w:val="clear" w:color="auto" w:fill="EAF1DD" w:themeFill="accent3" w:themeFillTint="33"/>
          </w:tcPr>
          <w:p w14:paraId="235631B2" w14:textId="77777777" w:rsidR="00652C88" w:rsidRPr="00152E00" w:rsidRDefault="00F8383B">
            <w:pPr>
              <w:rPr>
                <w:b/>
              </w:rPr>
            </w:pPr>
            <w:r>
              <w:rPr>
                <w:b/>
              </w:rPr>
              <w:lastRenderedPageBreak/>
              <w:t xml:space="preserve">Key </w:t>
            </w:r>
            <w:r w:rsidR="00E4758B">
              <w:rPr>
                <w:b/>
              </w:rPr>
              <w:t xml:space="preserve"> Annual </w:t>
            </w:r>
            <w:r>
              <w:rPr>
                <w:b/>
              </w:rPr>
              <w:t>Performance</w:t>
            </w:r>
            <w:r w:rsidR="00E4758B">
              <w:rPr>
                <w:b/>
              </w:rPr>
              <w:t xml:space="preserve"> Requirements</w:t>
            </w:r>
            <w:r>
              <w:rPr>
                <w:b/>
              </w:rPr>
              <w:t xml:space="preserve"> </w:t>
            </w:r>
          </w:p>
        </w:tc>
        <w:tc>
          <w:tcPr>
            <w:tcW w:w="6293" w:type="dxa"/>
          </w:tcPr>
          <w:p w14:paraId="3CBD4F15" w14:textId="77777777" w:rsidR="00652C88" w:rsidRDefault="00C27019" w:rsidP="00262416">
            <w:r>
              <w:t xml:space="preserve">Specific achievement </w:t>
            </w:r>
            <w:r w:rsidR="008064E3">
              <w:t>requirements</w:t>
            </w:r>
            <w:r>
              <w:t xml:space="preserve"> and targets for the function and scope of the role are determined each year and are subject to ongoing discussion as an integral element of the Performance Development and Planning process operated by G</w:t>
            </w:r>
            <w:r w:rsidR="00262416">
              <w:t>reening Australia.</w:t>
            </w:r>
          </w:p>
        </w:tc>
      </w:tr>
    </w:tbl>
    <w:p w14:paraId="53FF516D" w14:textId="77777777" w:rsidR="0026748D" w:rsidRPr="0026748D" w:rsidRDefault="0026748D">
      <w:bookmarkStart w:id="0" w:name="_GoBack"/>
      <w:bookmarkEnd w:id="0"/>
    </w:p>
    <w:sectPr w:rsidR="0026748D" w:rsidRPr="0026748D" w:rsidSect="000475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ple-system">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2BE9"/>
    <w:multiLevelType w:val="multilevel"/>
    <w:tmpl w:val="8BEA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C1BB3"/>
    <w:multiLevelType w:val="hybridMultilevel"/>
    <w:tmpl w:val="C0007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F7320"/>
    <w:multiLevelType w:val="multilevel"/>
    <w:tmpl w:val="DA8A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E458D"/>
    <w:multiLevelType w:val="multilevel"/>
    <w:tmpl w:val="E65C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B38CD"/>
    <w:multiLevelType w:val="multilevel"/>
    <w:tmpl w:val="922C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415BD2"/>
    <w:multiLevelType w:val="multilevel"/>
    <w:tmpl w:val="B8DA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A50DFC"/>
    <w:multiLevelType w:val="hybridMultilevel"/>
    <w:tmpl w:val="174632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88"/>
    <w:rsid w:val="00006D50"/>
    <w:rsid w:val="0004751F"/>
    <w:rsid w:val="000B1BBD"/>
    <w:rsid w:val="00131082"/>
    <w:rsid w:val="001427EB"/>
    <w:rsid w:val="00150220"/>
    <w:rsid w:val="00152E00"/>
    <w:rsid w:val="00155368"/>
    <w:rsid w:val="00162989"/>
    <w:rsid w:val="00174272"/>
    <w:rsid w:val="001C0EFC"/>
    <w:rsid w:val="001C2856"/>
    <w:rsid w:val="001C340E"/>
    <w:rsid w:val="001D0F91"/>
    <w:rsid w:val="002403DE"/>
    <w:rsid w:val="00245237"/>
    <w:rsid w:val="00262416"/>
    <w:rsid w:val="00263FBF"/>
    <w:rsid w:val="0026748D"/>
    <w:rsid w:val="002813C9"/>
    <w:rsid w:val="002913FF"/>
    <w:rsid w:val="002E13AD"/>
    <w:rsid w:val="002E343F"/>
    <w:rsid w:val="002E47D8"/>
    <w:rsid w:val="002F7C9E"/>
    <w:rsid w:val="003010C0"/>
    <w:rsid w:val="003222D7"/>
    <w:rsid w:val="0033704F"/>
    <w:rsid w:val="0037053C"/>
    <w:rsid w:val="00374F06"/>
    <w:rsid w:val="00384279"/>
    <w:rsid w:val="003B2F3E"/>
    <w:rsid w:val="003B71E7"/>
    <w:rsid w:val="003C1FC8"/>
    <w:rsid w:val="003C5362"/>
    <w:rsid w:val="003D6D69"/>
    <w:rsid w:val="0040720C"/>
    <w:rsid w:val="004125DF"/>
    <w:rsid w:val="004446CD"/>
    <w:rsid w:val="00485A08"/>
    <w:rsid w:val="004A1AA3"/>
    <w:rsid w:val="004B799A"/>
    <w:rsid w:val="004C1A45"/>
    <w:rsid w:val="004C6953"/>
    <w:rsid w:val="004F0E24"/>
    <w:rsid w:val="004F537B"/>
    <w:rsid w:val="005135E9"/>
    <w:rsid w:val="005141A6"/>
    <w:rsid w:val="00521657"/>
    <w:rsid w:val="00523E3C"/>
    <w:rsid w:val="005618E0"/>
    <w:rsid w:val="00565FB2"/>
    <w:rsid w:val="005960A0"/>
    <w:rsid w:val="005960FA"/>
    <w:rsid w:val="005961C6"/>
    <w:rsid w:val="005B1C01"/>
    <w:rsid w:val="005C3D4C"/>
    <w:rsid w:val="006004A2"/>
    <w:rsid w:val="0060332F"/>
    <w:rsid w:val="00614801"/>
    <w:rsid w:val="0061773F"/>
    <w:rsid w:val="0062038E"/>
    <w:rsid w:val="00632945"/>
    <w:rsid w:val="00633012"/>
    <w:rsid w:val="00652C88"/>
    <w:rsid w:val="00673C29"/>
    <w:rsid w:val="006A0012"/>
    <w:rsid w:val="006C6028"/>
    <w:rsid w:val="006F3A73"/>
    <w:rsid w:val="00753BA9"/>
    <w:rsid w:val="00764AB4"/>
    <w:rsid w:val="00773C51"/>
    <w:rsid w:val="007E3C8F"/>
    <w:rsid w:val="007F2E10"/>
    <w:rsid w:val="007F70A3"/>
    <w:rsid w:val="008064E3"/>
    <w:rsid w:val="0083250C"/>
    <w:rsid w:val="008421A2"/>
    <w:rsid w:val="0087085A"/>
    <w:rsid w:val="008A2DF6"/>
    <w:rsid w:val="008A3E84"/>
    <w:rsid w:val="008C2ADF"/>
    <w:rsid w:val="008D5A76"/>
    <w:rsid w:val="008E09CE"/>
    <w:rsid w:val="008F5655"/>
    <w:rsid w:val="009126B5"/>
    <w:rsid w:val="00925807"/>
    <w:rsid w:val="00943E47"/>
    <w:rsid w:val="00952436"/>
    <w:rsid w:val="00967E63"/>
    <w:rsid w:val="009825D5"/>
    <w:rsid w:val="00994FC8"/>
    <w:rsid w:val="009A5734"/>
    <w:rsid w:val="009D5B74"/>
    <w:rsid w:val="009F4C2F"/>
    <w:rsid w:val="00A14531"/>
    <w:rsid w:val="00A526A1"/>
    <w:rsid w:val="00A71A7A"/>
    <w:rsid w:val="00A74E38"/>
    <w:rsid w:val="00AB5608"/>
    <w:rsid w:val="00AC138F"/>
    <w:rsid w:val="00B15D52"/>
    <w:rsid w:val="00B1767C"/>
    <w:rsid w:val="00B61EDA"/>
    <w:rsid w:val="00BA4C91"/>
    <w:rsid w:val="00BB3D87"/>
    <w:rsid w:val="00BE75FA"/>
    <w:rsid w:val="00C27019"/>
    <w:rsid w:val="00C27E40"/>
    <w:rsid w:val="00C62E6B"/>
    <w:rsid w:val="00C86A69"/>
    <w:rsid w:val="00CB1079"/>
    <w:rsid w:val="00CB1B1B"/>
    <w:rsid w:val="00CC2A74"/>
    <w:rsid w:val="00CC4E01"/>
    <w:rsid w:val="00CE5290"/>
    <w:rsid w:val="00CF6245"/>
    <w:rsid w:val="00D70F29"/>
    <w:rsid w:val="00DA46B1"/>
    <w:rsid w:val="00DB271A"/>
    <w:rsid w:val="00DE3C0D"/>
    <w:rsid w:val="00DF508E"/>
    <w:rsid w:val="00E26473"/>
    <w:rsid w:val="00E4758B"/>
    <w:rsid w:val="00E776EF"/>
    <w:rsid w:val="00E814F9"/>
    <w:rsid w:val="00EE6A52"/>
    <w:rsid w:val="00EE7DFF"/>
    <w:rsid w:val="00F06B27"/>
    <w:rsid w:val="00F11BE1"/>
    <w:rsid w:val="00F77556"/>
    <w:rsid w:val="00F8383B"/>
    <w:rsid w:val="00FA56B1"/>
    <w:rsid w:val="00FC2343"/>
    <w:rsid w:val="00FD22DC"/>
    <w:rsid w:val="00FD3868"/>
    <w:rsid w:val="00FE3BE4"/>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52B68"/>
  <w14:defaultImageDpi w14:val="300"/>
  <w15:docId w15:val="{E8F917D7-4572-4E34-B72E-C79A5697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C4E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A69"/>
    <w:pPr>
      <w:ind w:left="720"/>
      <w:contextualSpacing/>
    </w:pPr>
  </w:style>
  <w:style w:type="character" w:styleId="CommentReference">
    <w:name w:val="annotation reference"/>
    <w:basedOn w:val="DefaultParagraphFont"/>
    <w:uiPriority w:val="99"/>
    <w:semiHidden/>
    <w:unhideWhenUsed/>
    <w:rsid w:val="00A14531"/>
    <w:rPr>
      <w:sz w:val="16"/>
      <w:szCs w:val="16"/>
    </w:rPr>
  </w:style>
  <w:style w:type="paragraph" w:styleId="CommentText">
    <w:name w:val="annotation text"/>
    <w:basedOn w:val="Normal"/>
    <w:link w:val="CommentTextChar"/>
    <w:uiPriority w:val="99"/>
    <w:semiHidden/>
    <w:unhideWhenUsed/>
    <w:rsid w:val="00A14531"/>
    <w:rPr>
      <w:sz w:val="20"/>
      <w:szCs w:val="20"/>
    </w:rPr>
  </w:style>
  <w:style w:type="character" w:customStyle="1" w:styleId="CommentTextChar">
    <w:name w:val="Comment Text Char"/>
    <w:basedOn w:val="DefaultParagraphFont"/>
    <w:link w:val="CommentText"/>
    <w:uiPriority w:val="99"/>
    <w:semiHidden/>
    <w:rsid w:val="00A14531"/>
    <w:rPr>
      <w:sz w:val="20"/>
      <w:szCs w:val="20"/>
    </w:rPr>
  </w:style>
  <w:style w:type="paragraph" w:styleId="CommentSubject">
    <w:name w:val="annotation subject"/>
    <w:basedOn w:val="CommentText"/>
    <w:next w:val="CommentText"/>
    <w:link w:val="CommentSubjectChar"/>
    <w:uiPriority w:val="99"/>
    <w:semiHidden/>
    <w:unhideWhenUsed/>
    <w:rsid w:val="00A14531"/>
    <w:rPr>
      <w:b/>
      <w:bCs/>
    </w:rPr>
  </w:style>
  <w:style w:type="character" w:customStyle="1" w:styleId="CommentSubjectChar">
    <w:name w:val="Comment Subject Char"/>
    <w:basedOn w:val="CommentTextChar"/>
    <w:link w:val="CommentSubject"/>
    <w:uiPriority w:val="99"/>
    <w:semiHidden/>
    <w:rsid w:val="00A14531"/>
    <w:rPr>
      <w:b/>
      <w:bCs/>
      <w:sz w:val="20"/>
      <w:szCs w:val="20"/>
    </w:rPr>
  </w:style>
  <w:style w:type="paragraph" w:styleId="BalloonText">
    <w:name w:val="Balloon Text"/>
    <w:basedOn w:val="Normal"/>
    <w:link w:val="BalloonTextChar"/>
    <w:uiPriority w:val="99"/>
    <w:semiHidden/>
    <w:unhideWhenUsed/>
    <w:rsid w:val="00A14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31"/>
    <w:rPr>
      <w:rFonts w:ascii="Segoe UI" w:hAnsi="Segoe UI" w:cs="Segoe UI"/>
      <w:sz w:val="18"/>
      <w:szCs w:val="18"/>
    </w:rPr>
  </w:style>
  <w:style w:type="paragraph" w:styleId="NormalWeb">
    <w:name w:val="Normal (Web)"/>
    <w:basedOn w:val="Normal"/>
    <w:uiPriority w:val="99"/>
    <w:semiHidden/>
    <w:unhideWhenUsed/>
    <w:rsid w:val="00F77556"/>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F77556"/>
    <w:rPr>
      <w:i/>
      <w:iCs/>
    </w:rPr>
  </w:style>
  <w:style w:type="character" w:styleId="Strong">
    <w:name w:val="Strong"/>
    <w:basedOn w:val="DefaultParagraphFont"/>
    <w:uiPriority w:val="22"/>
    <w:qFormat/>
    <w:rsid w:val="003D6D69"/>
    <w:rPr>
      <w:b/>
      <w:bCs/>
    </w:rPr>
  </w:style>
  <w:style w:type="character" w:customStyle="1" w:styleId="Heading2Char">
    <w:name w:val="Heading 2 Char"/>
    <w:basedOn w:val="DefaultParagraphFont"/>
    <w:link w:val="Heading2"/>
    <w:uiPriority w:val="9"/>
    <w:rsid w:val="00CC4E01"/>
    <w:rPr>
      <w:rFonts w:ascii="Times New Roman" w:eastAsia="Times New Roman" w:hAnsi="Times New Roman" w:cs="Times New Roman"/>
      <w:b/>
      <w:bCs/>
      <w:sz w:val="36"/>
      <w:szCs w:val="36"/>
    </w:rPr>
  </w:style>
  <w:style w:type="paragraph" w:customStyle="1" w:styleId="org-about-us-organization-descriptiontext">
    <w:name w:val="org-about-us-organization-description__text"/>
    <w:basedOn w:val="Normal"/>
    <w:rsid w:val="00CC4E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550">
      <w:bodyDiv w:val="1"/>
      <w:marLeft w:val="0"/>
      <w:marRight w:val="0"/>
      <w:marTop w:val="0"/>
      <w:marBottom w:val="0"/>
      <w:divBdr>
        <w:top w:val="none" w:sz="0" w:space="0" w:color="auto"/>
        <w:left w:val="none" w:sz="0" w:space="0" w:color="auto"/>
        <w:bottom w:val="none" w:sz="0" w:space="0" w:color="auto"/>
        <w:right w:val="none" w:sz="0" w:space="0" w:color="auto"/>
      </w:divBdr>
    </w:div>
    <w:div w:id="1098797146">
      <w:bodyDiv w:val="1"/>
      <w:marLeft w:val="0"/>
      <w:marRight w:val="0"/>
      <w:marTop w:val="0"/>
      <w:marBottom w:val="0"/>
      <w:divBdr>
        <w:top w:val="none" w:sz="0" w:space="0" w:color="auto"/>
        <w:left w:val="none" w:sz="0" w:space="0" w:color="auto"/>
        <w:bottom w:val="none" w:sz="0" w:space="0" w:color="auto"/>
        <w:right w:val="none" w:sz="0" w:space="0" w:color="auto"/>
      </w:divBdr>
    </w:div>
    <w:div w:id="1296250435">
      <w:bodyDiv w:val="1"/>
      <w:marLeft w:val="0"/>
      <w:marRight w:val="0"/>
      <w:marTop w:val="0"/>
      <w:marBottom w:val="0"/>
      <w:divBdr>
        <w:top w:val="none" w:sz="0" w:space="0" w:color="auto"/>
        <w:left w:val="none" w:sz="0" w:space="0" w:color="auto"/>
        <w:bottom w:val="none" w:sz="0" w:space="0" w:color="auto"/>
        <w:right w:val="none" w:sz="0" w:space="0" w:color="auto"/>
      </w:divBdr>
    </w:div>
    <w:div w:id="1656451962">
      <w:bodyDiv w:val="1"/>
      <w:marLeft w:val="0"/>
      <w:marRight w:val="0"/>
      <w:marTop w:val="0"/>
      <w:marBottom w:val="0"/>
      <w:divBdr>
        <w:top w:val="none" w:sz="0" w:space="0" w:color="auto"/>
        <w:left w:val="none" w:sz="0" w:space="0" w:color="auto"/>
        <w:bottom w:val="none" w:sz="0" w:space="0" w:color="auto"/>
        <w:right w:val="none" w:sz="0" w:space="0" w:color="auto"/>
      </w:divBdr>
      <w:divsChild>
        <w:div w:id="727849528">
          <w:marLeft w:val="0"/>
          <w:marRight w:val="0"/>
          <w:marTop w:val="0"/>
          <w:marBottom w:val="0"/>
          <w:divBdr>
            <w:top w:val="none" w:sz="0" w:space="0" w:color="auto"/>
            <w:left w:val="none" w:sz="0" w:space="0" w:color="auto"/>
            <w:bottom w:val="none" w:sz="0" w:space="0" w:color="auto"/>
            <w:right w:val="none" w:sz="0" w:space="0" w:color="auto"/>
          </w:divBdr>
        </w:div>
      </w:divsChild>
    </w:div>
    <w:div w:id="169156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Atwick Ferres</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Jones</dc:creator>
  <cp:lastModifiedBy>Tandi Spencer-Smith</cp:lastModifiedBy>
  <cp:revision>24</cp:revision>
  <dcterms:created xsi:type="dcterms:W3CDTF">2018-09-13T04:41:00Z</dcterms:created>
  <dcterms:modified xsi:type="dcterms:W3CDTF">2018-10-08T04:12:00Z</dcterms:modified>
</cp:coreProperties>
</file>